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8C059" w14:textId="77777777" w:rsidR="00265D9E" w:rsidRDefault="00265D9E" w:rsidP="00265D9E">
      <w:pPr>
        <w:pStyle w:val="Nessunaspaziatura"/>
        <w:ind w:firstLine="567"/>
        <w:jc w:val="center"/>
        <w:rPr>
          <w:rFonts w:ascii="Times New Roman" w:hAnsi="Times New Roman"/>
          <w:b/>
          <w:sz w:val="24"/>
          <w:szCs w:val="24"/>
        </w:rPr>
      </w:pPr>
      <w:r>
        <w:rPr>
          <w:rFonts w:ascii="Times New Roman" w:hAnsi="Times New Roman"/>
          <w:b/>
          <w:sz w:val="24"/>
          <w:szCs w:val="24"/>
        </w:rPr>
        <w:t>Seminario su:</w:t>
      </w:r>
    </w:p>
    <w:p w14:paraId="2E57FEDC" w14:textId="77777777" w:rsidR="00265D9E" w:rsidRDefault="00265D9E" w:rsidP="00265D9E">
      <w:pPr>
        <w:pStyle w:val="Nessunaspaziatura"/>
        <w:ind w:firstLine="567"/>
        <w:jc w:val="center"/>
        <w:rPr>
          <w:rFonts w:ascii="Times New Roman" w:hAnsi="Times New Roman"/>
          <w:b/>
          <w:sz w:val="24"/>
          <w:szCs w:val="24"/>
        </w:rPr>
      </w:pPr>
    </w:p>
    <w:p w14:paraId="00D90063" w14:textId="77777777" w:rsidR="00265D9E" w:rsidRPr="009255B5" w:rsidRDefault="00265D9E" w:rsidP="00265D9E">
      <w:pPr>
        <w:pStyle w:val="Nessunaspaziatura"/>
        <w:ind w:firstLine="567"/>
        <w:jc w:val="center"/>
        <w:rPr>
          <w:rFonts w:ascii="Times New Roman" w:hAnsi="Times New Roman"/>
          <w:b/>
          <w:sz w:val="32"/>
          <w:szCs w:val="32"/>
        </w:rPr>
      </w:pPr>
      <w:r w:rsidRPr="009255B5">
        <w:rPr>
          <w:rFonts w:ascii="Times New Roman" w:hAnsi="Times New Roman"/>
          <w:b/>
          <w:sz w:val="32"/>
          <w:szCs w:val="32"/>
        </w:rPr>
        <w:t>PSICOLOGIA, PSICOTERAPIA, SANITA’ PUBBLICA</w:t>
      </w:r>
    </w:p>
    <w:p w14:paraId="1FF08DDD" w14:textId="77777777" w:rsidR="00265D9E" w:rsidRDefault="00265D9E" w:rsidP="00265D9E">
      <w:pPr>
        <w:pStyle w:val="Nessunaspaziatura"/>
        <w:ind w:firstLine="567"/>
        <w:jc w:val="center"/>
        <w:rPr>
          <w:rFonts w:ascii="Times New Roman" w:hAnsi="Times New Roman"/>
          <w:b/>
          <w:sz w:val="24"/>
          <w:szCs w:val="24"/>
        </w:rPr>
      </w:pPr>
    </w:p>
    <w:p w14:paraId="6A7F1E17" w14:textId="77777777" w:rsidR="00265D9E" w:rsidRPr="009255B5" w:rsidRDefault="00265D9E" w:rsidP="00265D9E">
      <w:pPr>
        <w:pStyle w:val="Nessunaspaziatura"/>
        <w:ind w:firstLine="567"/>
        <w:jc w:val="center"/>
        <w:rPr>
          <w:rFonts w:ascii="Times New Roman" w:hAnsi="Times New Roman"/>
          <w:b/>
          <w:i/>
          <w:sz w:val="28"/>
          <w:szCs w:val="28"/>
        </w:rPr>
      </w:pPr>
      <w:r w:rsidRPr="009255B5">
        <w:rPr>
          <w:rFonts w:ascii="Times New Roman" w:hAnsi="Times New Roman"/>
          <w:b/>
          <w:i/>
          <w:sz w:val="28"/>
          <w:szCs w:val="28"/>
        </w:rPr>
        <w:t>Integrazione tra saperi nella formazione alla prevenzione</w:t>
      </w:r>
    </w:p>
    <w:p w14:paraId="29B256A6" w14:textId="77777777" w:rsidR="00265D9E" w:rsidRDefault="00265D9E" w:rsidP="00265D9E">
      <w:pPr>
        <w:pStyle w:val="Nessunaspaziatura"/>
        <w:ind w:firstLine="567"/>
        <w:jc w:val="center"/>
        <w:rPr>
          <w:rFonts w:ascii="Times New Roman" w:hAnsi="Times New Roman"/>
          <w:b/>
          <w:sz w:val="24"/>
          <w:szCs w:val="24"/>
        </w:rPr>
      </w:pPr>
    </w:p>
    <w:p w14:paraId="39B2EAE2" w14:textId="77777777" w:rsidR="00265D9E" w:rsidRPr="007C4D14" w:rsidRDefault="00265D9E" w:rsidP="00265D9E">
      <w:pPr>
        <w:pStyle w:val="Nessunaspaziatura"/>
        <w:ind w:firstLine="567"/>
        <w:jc w:val="center"/>
        <w:rPr>
          <w:rFonts w:ascii="Times New Roman" w:hAnsi="Times New Roman"/>
          <w:b/>
          <w:sz w:val="24"/>
          <w:szCs w:val="24"/>
        </w:rPr>
      </w:pPr>
      <w:r>
        <w:rPr>
          <w:rFonts w:ascii="Times New Roman" w:hAnsi="Times New Roman"/>
          <w:b/>
          <w:sz w:val="24"/>
          <w:szCs w:val="24"/>
        </w:rPr>
        <w:t>Bari, 30/01/2016</w:t>
      </w:r>
    </w:p>
    <w:p w14:paraId="1FE9AC02" w14:textId="77777777" w:rsidR="00265D9E" w:rsidRPr="007C4D14" w:rsidRDefault="00265D9E" w:rsidP="00265D9E">
      <w:pPr>
        <w:pStyle w:val="Nessunaspaziatura"/>
        <w:ind w:firstLine="567"/>
        <w:jc w:val="both"/>
        <w:rPr>
          <w:rFonts w:ascii="Times New Roman" w:hAnsi="Times New Roman"/>
          <w:b/>
          <w:sz w:val="24"/>
          <w:szCs w:val="24"/>
        </w:rPr>
      </w:pPr>
    </w:p>
    <w:p w14:paraId="62787C47" w14:textId="77777777" w:rsidR="00265D9E" w:rsidRDefault="00265D9E" w:rsidP="00265D9E">
      <w:pPr>
        <w:pStyle w:val="Nessunaspaziatura"/>
        <w:ind w:firstLine="567"/>
        <w:jc w:val="both"/>
        <w:rPr>
          <w:rFonts w:ascii="Times New Roman" w:hAnsi="Times New Roman"/>
          <w:sz w:val="24"/>
          <w:szCs w:val="24"/>
        </w:rPr>
      </w:pPr>
    </w:p>
    <w:p w14:paraId="4344886F" w14:textId="77777777" w:rsidR="00265D9E" w:rsidRPr="00EF3AF1" w:rsidRDefault="00265D9E" w:rsidP="00265D9E">
      <w:pPr>
        <w:pStyle w:val="Nessunaspaziatura"/>
        <w:numPr>
          <w:ilvl w:val="0"/>
          <w:numId w:val="3"/>
        </w:numPr>
        <w:jc w:val="both"/>
        <w:rPr>
          <w:rFonts w:ascii="Times New Roman" w:hAnsi="Times New Roman"/>
          <w:b/>
          <w:sz w:val="24"/>
          <w:szCs w:val="24"/>
        </w:rPr>
      </w:pPr>
      <w:r w:rsidRPr="00EF3AF1">
        <w:rPr>
          <w:rFonts w:ascii="Times New Roman" w:hAnsi="Times New Roman"/>
          <w:b/>
          <w:sz w:val="24"/>
          <w:szCs w:val="24"/>
        </w:rPr>
        <w:t>INTRODUZIONE</w:t>
      </w:r>
    </w:p>
    <w:p w14:paraId="3732DF98" w14:textId="77777777" w:rsidR="00265D9E" w:rsidRDefault="00265D9E" w:rsidP="00265D9E">
      <w:pPr>
        <w:pStyle w:val="Nessunaspaziatura"/>
        <w:ind w:firstLine="567"/>
        <w:jc w:val="both"/>
        <w:rPr>
          <w:rFonts w:ascii="Times New Roman" w:hAnsi="Times New Roman"/>
          <w:sz w:val="24"/>
          <w:szCs w:val="24"/>
        </w:rPr>
      </w:pPr>
    </w:p>
    <w:p w14:paraId="35B898D2" w14:textId="77777777" w:rsidR="00265D9E" w:rsidRDefault="00265D9E" w:rsidP="00265D9E">
      <w:pPr>
        <w:pStyle w:val="Nessunaspaziatura"/>
        <w:ind w:firstLine="567"/>
        <w:jc w:val="both"/>
        <w:rPr>
          <w:rFonts w:ascii="Times New Roman" w:hAnsi="Times New Roman"/>
          <w:sz w:val="24"/>
          <w:szCs w:val="24"/>
        </w:rPr>
      </w:pPr>
      <w:r>
        <w:rPr>
          <w:rFonts w:ascii="Times New Roman" w:hAnsi="Times New Roman"/>
          <w:sz w:val="24"/>
          <w:szCs w:val="24"/>
        </w:rPr>
        <w:tab/>
        <w:t>Per un gruppo di terapeuti relazionali e familiari in formazione, è davvero importante acquisire e fissare con chiarezza la consapevolezza del proprio essere agenti di Sanità pubblica. Qualcuno l’ha già sperimentato, quando nel lavoro clinico ha dovuto varcare le porte della Scuola Change per andare incontro ad insegnanti, medici, neuropsichiatri infantili, educatori e a chiunque si configurasse come attore importante nel sistema significativo delle persone in terapia e nel sistema organizzativo dei curanti. Ma oltre il lavoro strettamente clinico, è necessario che lo psicoterapeuta sia pienamente consapevole di vivere dentro un contesto sanitario in cui è portatore di competenze importanti, da scambiare con quelle di altre professionalità e con le persone che incontra nel suo cammino professionale.</w:t>
      </w:r>
      <w:r w:rsidDel="0054215E">
        <w:rPr>
          <w:rFonts w:ascii="Times New Roman" w:hAnsi="Times New Roman"/>
          <w:sz w:val="24"/>
          <w:szCs w:val="24"/>
        </w:rPr>
        <w:t xml:space="preserve"> </w:t>
      </w:r>
    </w:p>
    <w:p w14:paraId="05CB7886" w14:textId="77777777" w:rsidR="00265D9E" w:rsidRDefault="00265D9E" w:rsidP="00265D9E">
      <w:pPr>
        <w:pStyle w:val="Nessunaspaziatura"/>
        <w:ind w:firstLine="567"/>
        <w:jc w:val="both"/>
        <w:rPr>
          <w:rFonts w:ascii="Times New Roman" w:hAnsi="Times New Roman"/>
          <w:sz w:val="24"/>
          <w:szCs w:val="24"/>
        </w:rPr>
      </w:pPr>
      <w:r>
        <w:rPr>
          <w:rFonts w:ascii="Times New Roman" w:hAnsi="Times New Roman"/>
          <w:sz w:val="24"/>
          <w:szCs w:val="24"/>
        </w:rPr>
        <w:t xml:space="preserve">A tutto questo lo psicoterapeuta relazionale e sistemico è naturalmente portato, poiché il concetto cardine del suo approccio è quello di </w:t>
      </w:r>
      <w:r w:rsidRPr="001B4D35">
        <w:rPr>
          <w:rFonts w:ascii="Times New Roman" w:hAnsi="Times New Roman"/>
          <w:b/>
          <w:sz w:val="24"/>
          <w:szCs w:val="24"/>
        </w:rPr>
        <w:t>contesto</w:t>
      </w:r>
      <w:r>
        <w:rPr>
          <w:rFonts w:ascii="Times New Roman" w:hAnsi="Times New Roman"/>
          <w:sz w:val="24"/>
          <w:szCs w:val="24"/>
        </w:rPr>
        <w:t>, che lo spinge costantemente a considerare il circostante, ciò che costruisce e dà senso ai problemi che è chiamato ad affrontare. Abbiamo una marcia in più, rispetto ad altri approcci, che possiamo azionare non solo per aiutare meglio i nostri pazienti ma anche per indicare percorsi di prevenzione dei problemi che incontriamo.</w:t>
      </w:r>
    </w:p>
    <w:p w14:paraId="69DB640D" w14:textId="77777777" w:rsidR="00265D9E" w:rsidRPr="0084569D" w:rsidRDefault="00265D9E" w:rsidP="00265D9E">
      <w:pPr>
        <w:pStyle w:val="Nessunaspaziatura"/>
        <w:ind w:firstLine="567"/>
        <w:jc w:val="both"/>
        <w:rPr>
          <w:rFonts w:ascii="Times New Roman" w:hAnsi="Times New Roman"/>
          <w:sz w:val="24"/>
          <w:szCs w:val="24"/>
        </w:rPr>
      </w:pPr>
      <w:r>
        <w:rPr>
          <w:rFonts w:ascii="Times New Roman" w:hAnsi="Times New Roman"/>
          <w:sz w:val="24"/>
          <w:szCs w:val="24"/>
        </w:rPr>
        <w:t>La psicoterapia attenta e riflessiva che proviamo a praticare è anche, infatti,</w:t>
      </w:r>
      <w:r w:rsidRPr="0084569D">
        <w:rPr>
          <w:rFonts w:ascii="Times New Roman" w:hAnsi="Times New Roman"/>
          <w:sz w:val="24"/>
          <w:szCs w:val="24"/>
        </w:rPr>
        <w:t xml:space="preserve"> un </w:t>
      </w:r>
      <w:r w:rsidRPr="0084569D">
        <w:rPr>
          <w:rFonts w:ascii="Times New Roman" w:hAnsi="Times New Roman"/>
          <w:i/>
          <w:sz w:val="24"/>
          <w:szCs w:val="24"/>
        </w:rPr>
        <w:t>laboratorio sul funzionamento della mente</w:t>
      </w:r>
      <w:r w:rsidRPr="0084569D">
        <w:rPr>
          <w:rFonts w:ascii="Times New Roman" w:hAnsi="Times New Roman"/>
          <w:sz w:val="24"/>
          <w:szCs w:val="24"/>
        </w:rPr>
        <w:t>, nel quale è possibile cercare e individuare, come al microscopio, l’origine del “malfunzionamento” della persona, cioè le ragioni profonde dei comportamenti che in vario modo la danneggiano</w:t>
      </w:r>
      <w:r>
        <w:rPr>
          <w:rFonts w:ascii="Times New Roman" w:hAnsi="Times New Roman"/>
          <w:sz w:val="24"/>
          <w:szCs w:val="24"/>
        </w:rPr>
        <w:t>.</w:t>
      </w:r>
    </w:p>
    <w:p w14:paraId="209A297B" w14:textId="77777777" w:rsidR="00265D9E" w:rsidRPr="0084569D" w:rsidRDefault="00265D9E" w:rsidP="00265D9E">
      <w:pPr>
        <w:pStyle w:val="Nessunaspaziatura"/>
        <w:ind w:firstLine="567"/>
        <w:jc w:val="both"/>
        <w:rPr>
          <w:rFonts w:ascii="Times New Roman" w:hAnsi="Times New Roman"/>
          <w:sz w:val="24"/>
          <w:szCs w:val="24"/>
        </w:rPr>
      </w:pPr>
      <w:r>
        <w:rPr>
          <w:rFonts w:ascii="Times New Roman" w:hAnsi="Times New Roman"/>
          <w:sz w:val="24"/>
          <w:szCs w:val="24"/>
        </w:rPr>
        <w:t>L</w:t>
      </w:r>
      <w:r w:rsidRPr="0084569D">
        <w:rPr>
          <w:rFonts w:ascii="Times New Roman" w:hAnsi="Times New Roman"/>
          <w:sz w:val="24"/>
          <w:szCs w:val="24"/>
        </w:rPr>
        <w:t>a psicoterapia</w:t>
      </w:r>
      <w:r>
        <w:rPr>
          <w:rFonts w:ascii="Times New Roman" w:hAnsi="Times New Roman"/>
          <w:sz w:val="24"/>
          <w:szCs w:val="24"/>
        </w:rPr>
        <w:t>,</w:t>
      </w:r>
      <w:r w:rsidRPr="0084569D">
        <w:rPr>
          <w:rFonts w:ascii="Times New Roman" w:hAnsi="Times New Roman"/>
          <w:sz w:val="24"/>
          <w:szCs w:val="24"/>
        </w:rPr>
        <w:t xml:space="preserve"> </w:t>
      </w:r>
      <w:r>
        <w:rPr>
          <w:rFonts w:ascii="Times New Roman" w:hAnsi="Times New Roman"/>
          <w:sz w:val="24"/>
          <w:szCs w:val="24"/>
        </w:rPr>
        <w:t xml:space="preserve">in quest’ottica, </w:t>
      </w:r>
      <w:r w:rsidRPr="0084569D">
        <w:rPr>
          <w:rFonts w:ascii="Times New Roman" w:hAnsi="Times New Roman"/>
          <w:sz w:val="24"/>
          <w:szCs w:val="24"/>
        </w:rPr>
        <w:t xml:space="preserve">può </w:t>
      </w:r>
      <w:r>
        <w:rPr>
          <w:rFonts w:ascii="Times New Roman" w:hAnsi="Times New Roman"/>
          <w:sz w:val="24"/>
          <w:szCs w:val="24"/>
        </w:rPr>
        <w:t xml:space="preserve">dunque </w:t>
      </w:r>
      <w:r w:rsidRPr="0084569D">
        <w:rPr>
          <w:rFonts w:ascii="Times New Roman" w:hAnsi="Times New Roman"/>
          <w:sz w:val="24"/>
          <w:szCs w:val="24"/>
        </w:rPr>
        <w:t xml:space="preserve">portare un contributo interessante alle politiche di </w:t>
      </w:r>
      <w:r w:rsidRPr="00EF3AF1">
        <w:rPr>
          <w:rFonts w:ascii="Times New Roman" w:hAnsi="Times New Roman"/>
          <w:i/>
          <w:sz w:val="24"/>
          <w:szCs w:val="24"/>
        </w:rPr>
        <w:t>prevenzione dei comportamenti che generano sofferenza</w:t>
      </w:r>
      <w:r w:rsidRPr="0084569D">
        <w:rPr>
          <w:rFonts w:ascii="Times New Roman" w:hAnsi="Times New Roman"/>
          <w:sz w:val="24"/>
          <w:szCs w:val="24"/>
        </w:rPr>
        <w:t>, poiché può aiutare a comprendere e definire ciò che è rilevante nella loro genesi e, di conseguenza, ciò che è possibile e utile fare per prevenirli.</w:t>
      </w:r>
      <w:r>
        <w:rPr>
          <w:rFonts w:ascii="Times New Roman" w:hAnsi="Times New Roman"/>
          <w:sz w:val="24"/>
          <w:szCs w:val="24"/>
        </w:rPr>
        <w:t xml:space="preserve"> </w:t>
      </w:r>
      <w:r w:rsidRPr="0084569D">
        <w:rPr>
          <w:rFonts w:ascii="Times New Roman" w:hAnsi="Times New Roman"/>
          <w:sz w:val="24"/>
          <w:szCs w:val="24"/>
        </w:rPr>
        <w:t xml:space="preserve"> </w:t>
      </w:r>
      <w:r>
        <w:rPr>
          <w:rFonts w:ascii="Times New Roman" w:hAnsi="Times New Roman"/>
          <w:sz w:val="24"/>
          <w:szCs w:val="24"/>
        </w:rPr>
        <w:t>Essa infatti</w:t>
      </w:r>
      <w:r w:rsidRPr="0084569D">
        <w:rPr>
          <w:rFonts w:ascii="Times New Roman" w:hAnsi="Times New Roman"/>
          <w:sz w:val="24"/>
          <w:szCs w:val="24"/>
        </w:rPr>
        <w:t xml:space="preserve"> può portare un contributo alla comprensione non solo e non tanto di </w:t>
      </w:r>
      <w:r w:rsidRPr="0084569D">
        <w:rPr>
          <w:rFonts w:ascii="Times New Roman" w:hAnsi="Times New Roman"/>
          <w:i/>
          <w:sz w:val="24"/>
          <w:szCs w:val="24"/>
        </w:rPr>
        <w:t>come</w:t>
      </w:r>
      <w:r w:rsidRPr="0084569D">
        <w:rPr>
          <w:rFonts w:ascii="Times New Roman" w:hAnsi="Times New Roman"/>
          <w:sz w:val="24"/>
          <w:szCs w:val="24"/>
        </w:rPr>
        <w:t xml:space="preserve"> le cose accadano, quanto piuttosto del </w:t>
      </w:r>
      <w:r w:rsidRPr="0084569D">
        <w:rPr>
          <w:rFonts w:ascii="Times New Roman" w:hAnsi="Times New Roman"/>
          <w:i/>
          <w:sz w:val="24"/>
          <w:szCs w:val="24"/>
        </w:rPr>
        <w:t>perché</w:t>
      </w:r>
      <w:r w:rsidRPr="0084569D">
        <w:rPr>
          <w:rFonts w:ascii="Times New Roman" w:hAnsi="Times New Roman"/>
          <w:sz w:val="24"/>
          <w:szCs w:val="24"/>
        </w:rPr>
        <w:t xml:space="preserve"> accadono certe cose.</w:t>
      </w:r>
    </w:p>
    <w:p w14:paraId="55361698" w14:textId="77777777" w:rsidR="00265D9E" w:rsidRDefault="00265D9E" w:rsidP="00265D9E">
      <w:pPr>
        <w:pStyle w:val="Nessunaspaziatura"/>
        <w:ind w:firstLine="567"/>
        <w:jc w:val="both"/>
        <w:rPr>
          <w:rFonts w:ascii="Times New Roman" w:hAnsi="Times New Roman"/>
          <w:sz w:val="24"/>
          <w:szCs w:val="24"/>
        </w:rPr>
      </w:pPr>
      <w:r w:rsidRPr="0084569D">
        <w:rPr>
          <w:rFonts w:ascii="Times New Roman" w:hAnsi="Times New Roman"/>
          <w:sz w:val="24"/>
          <w:szCs w:val="24"/>
        </w:rPr>
        <w:t xml:space="preserve"> Le cose di cui la psicoterapia si occupa, ossia il suo ambito di studio e di intervento, è appunto quello – cruciale per la sanità pubblica – degli stati e dei comportamenti dannosi per sé e/o per gli altri, che le persone pongono in essere spesso in modo del tutto volontario (o apparentemente tale): dai comportamenti antisociali ai disturbi mentali propriamente detti, dalle dipendenze patologiche alla delinquenza, dalla violenza nelle mura domestiche ai fenomeni di razzismo, ecc.; e che sono implicati nell’insorgenza di disturbi dall’altissimo costo sociale (spese per interventi sanitari, di polizia, di sistema penitenziario, di riduzione della produttività, ecc.) ed umano: infelicità personale che, in quanto tale, e in modo </w:t>
      </w:r>
      <w:r w:rsidRPr="0066060D">
        <w:rPr>
          <w:rFonts w:ascii="Times New Roman" w:hAnsi="Times New Roman"/>
          <w:sz w:val="24"/>
          <w:szCs w:val="24"/>
        </w:rPr>
        <w:t>quasi</w:t>
      </w:r>
      <w:r>
        <w:rPr>
          <w:rFonts w:ascii="Times New Roman" w:hAnsi="Times New Roman"/>
          <w:sz w:val="24"/>
          <w:szCs w:val="24"/>
        </w:rPr>
        <w:t xml:space="preserve"> </w:t>
      </w:r>
      <w:r w:rsidRPr="0084569D">
        <w:rPr>
          <w:rFonts w:ascii="Times New Roman" w:hAnsi="Times New Roman"/>
          <w:sz w:val="24"/>
          <w:szCs w:val="24"/>
        </w:rPr>
        <w:t>automatico, si ripercuote sulle persone vicine, a partire da quelle che sono (o dovrebbero essere) le più care.</w:t>
      </w:r>
    </w:p>
    <w:p w14:paraId="170DA6EE" w14:textId="77777777" w:rsidR="00265D9E" w:rsidRDefault="00265D9E" w:rsidP="00265D9E">
      <w:pPr>
        <w:pStyle w:val="Nessunaspaziatura"/>
        <w:ind w:firstLine="567"/>
        <w:jc w:val="both"/>
        <w:rPr>
          <w:rFonts w:ascii="Times New Roman" w:hAnsi="Times New Roman"/>
          <w:sz w:val="24"/>
          <w:szCs w:val="24"/>
        </w:rPr>
      </w:pPr>
    </w:p>
    <w:p w14:paraId="01C9A68C" w14:textId="77777777" w:rsidR="00265D9E" w:rsidRPr="00C921D5" w:rsidRDefault="00265D9E" w:rsidP="00265D9E">
      <w:pPr>
        <w:pStyle w:val="Nessunaspaziatura"/>
        <w:ind w:firstLine="567"/>
        <w:jc w:val="both"/>
        <w:rPr>
          <w:rFonts w:ascii="Times New Roman" w:hAnsi="Times New Roman"/>
          <w:sz w:val="24"/>
          <w:szCs w:val="24"/>
        </w:rPr>
      </w:pPr>
      <w:r w:rsidRPr="001B4D35">
        <w:rPr>
          <w:rFonts w:ascii="Times New Roman" w:hAnsi="Times New Roman"/>
          <w:b/>
          <w:sz w:val="24"/>
          <w:szCs w:val="24"/>
        </w:rPr>
        <w:t>IL CAPITALE SOCIALE</w:t>
      </w:r>
    </w:p>
    <w:p w14:paraId="3006F12C" w14:textId="77777777" w:rsidR="00265D9E" w:rsidRPr="003E653E" w:rsidRDefault="00265D9E" w:rsidP="00265D9E">
      <w:pPr>
        <w:pStyle w:val="Nessunaspaziatura"/>
        <w:ind w:firstLine="567"/>
        <w:jc w:val="both"/>
        <w:rPr>
          <w:rFonts w:ascii="Times New Roman" w:hAnsi="Times New Roman"/>
          <w:sz w:val="24"/>
          <w:szCs w:val="24"/>
        </w:rPr>
      </w:pPr>
      <w:r>
        <w:rPr>
          <w:rFonts w:ascii="Times New Roman" w:hAnsi="Times New Roman"/>
          <w:sz w:val="24"/>
          <w:szCs w:val="24"/>
        </w:rPr>
        <w:t xml:space="preserve">Il </w:t>
      </w:r>
      <w:r w:rsidRPr="003E653E">
        <w:rPr>
          <w:rFonts w:ascii="Times New Roman" w:hAnsi="Times New Roman"/>
          <w:sz w:val="24"/>
          <w:szCs w:val="24"/>
        </w:rPr>
        <w:t xml:space="preserve">concetto di </w:t>
      </w:r>
      <w:r w:rsidRPr="00EF3AF1">
        <w:rPr>
          <w:rFonts w:ascii="Times New Roman" w:hAnsi="Times New Roman"/>
          <w:i/>
          <w:sz w:val="24"/>
          <w:szCs w:val="24"/>
        </w:rPr>
        <w:t>capitale sociale</w:t>
      </w:r>
      <w:r w:rsidRPr="003E653E">
        <w:rPr>
          <w:rFonts w:ascii="Times New Roman" w:hAnsi="Times New Roman"/>
          <w:sz w:val="24"/>
          <w:szCs w:val="24"/>
        </w:rPr>
        <w:t xml:space="preserve"> è oggi oggetto di un interessante dibattito</w:t>
      </w:r>
      <w:r>
        <w:rPr>
          <w:rFonts w:ascii="Times New Roman" w:hAnsi="Times New Roman"/>
          <w:sz w:val="24"/>
          <w:szCs w:val="24"/>
        </w:rPr>
        <w:t xml:space="preserve"> nell’ambito preventivo, e considera essenzialmente</w:t>
      </w:r>
      <w:r w:rsidRPr="003E653E">
        <w:rPr>
          <w:rFonts w:ascii="Times New Roman" w:hAnsi="Times New Roman"/>
          <w:sz w:val="24"/>
          <w:szCs w:val="24"/>
        </w:rPr>
        <w:t xml:space="preserve"> due dimensioni: una strutturale, relativa </w:t>
      </w:r>
      <w:r w:rsidRPr="003E653E">
        <w:rPr>
          <w:rFonts w:ascii="Times New Roman" w:hAnsi="Times New Roman"/>
          <w:i/>
          <w:sz w:val="24"/>
          <w:szCs w:val="24"/>
        </w:rPr>
        <w:t>all’intensità e densità delle relazioni f</w:t>
      </w:r>
      <w:r>
        <w:rPr>
          <w:rFonts w:ascii="Times New Roman" w:hAnsi="Times New Roman"/>
          <w:i/>
          <w:sz w:val="24"/>
          <w:szCs w:val="24"/>
        </w:rPr>
        <w:t>r</w:t>
      </w:r>
      <w:r w:rsidRPr="003E653E">
        <w:rPr>
          <w:rFonts w:ascii="Times New Roman" w:hAnsi="Times New Roman"/>
          <w:i/>
          <w:sz w:val="24"/>
          <w:szCs w:val="24"/>
        </w:rPr>
        <w:t>a gli individui</w:t>
      </w:r>
      <w:r w:rsidRPr="003E653E">
        <w:rPr>
          <w:rFonts w:ascii="Times New Roman" w:hAnsi="Times New Roman"/>
          <w:sz w:val="24"/>
          <w:szCs w:val="24"/>
        </w:rPr>
        <w:t xml:space="preserve">, ed una cognitiva, con riferimento alla </w:t>
      </w:r>
      <w:r w:rsidRPr="003E653E">
        <w:rPr>
          <w:rFonts w:ascii="Times New Roman" w:hAnsi="Times New Roman"/>
          <w:i/>
          <w:sz w:val="24"/>
          <w:szCs w:val="24"/>
        </w:rPr>
        <w:t xml:space="preserve">condivisione delle norme sociali </w:t>
      </w:r>
      <w:r w:rsidRPr="003E653E">
        <w:rPr>
          <w:rFonts w:ascii="Times New Roman" w:hAnsi="Times New Roman"/>
          <w:sz w:val="24"/>
          <w:szCs w:val="24"/>
        </w:rPr>
        <w:t>che riguardano i diversi contesti di vita</w:t>
      </w:r>
      <w:r>
        <w:rPr>
          <w:rFonts w:ascii="Times New Roman" w:hAnsi="Times New Roman"/>
          <w:sz w:val="24"/>
          <w:szCs w:val="24"/>
        </w:rPr>
        <w:t>.</w:t>
      </w:r>
      <w:r w:rsidRPr="003E653E">
        <w:rPr>
          <w:rFonts w:ascii="Times New Roman" w:hAnsi="Times New Roman"/>
          <w:sz w:val="24"/>
          <w:szCs w:val="24"/>
        </w:rPr>
        <w:t xml:space="preserve"> Il </w:t>
      </w:r>
      <w:r w:rsidRPr="003E653E">
        <w:rPr>
          <w:rFonts w:ascii="Times New Roman" w:hAnsi="Times New Roman"/>
          <w:i/>
          <w:sz w:val="24"/>
          <w:szCs w:val="24"/>
        </w:rPr>
        <w:t>capitale sociale</w:t>
      </w:r>
      <w:r w:rsidRPr="003E653E">
        <w:rPr>
          <w:rFonts w:ascii="Times New Roman" w:hAnsi="Times New Roman"/>
          <w:sz w:val="24"/>
          <w:szCs w:val="24"/>
        </w:rPr>
        <w:t xml:space="preserve"> è costituito da quell’insieme di aspetti della vita sociale – reti relazionali, norme condivise, fiducia reciproca – che </w:t>
      </w:r>
      <w:r w:rsidRPr="003E653E">
        <w:rPr>
          <w:rFonts w:ascii="Times New Roman" w:hAnsi="Times New Roman"/>
          <w:sz w:val="24"/>
          <w:szCs w:val="24"/>
        </w:rPr>
        <w:lastRenderedPageBreak/>
        <w:t>consente ai membri di una comunità di agire assieme in modo più efficace nel raggiungimento di obiettivi comuni.</w:t>
      </w:r>
    </w:p>
    <w:p w14:paraId="155EF430" w14:textId="77777777" w:rsidR="00265D9E" w:rsidRPr="003E653E" w:rsidRDefault="00265D9E" w:rsidP="00265D9E">
      <w:pPr>
        <w:pStyle w:val="Nessunaspaziatura"/>
        <w:ind w:firstLine="567"/>
        <w:jc w:val="both"/>
        <w:rPr>
          <w:rFonts w:ascii="Times New Roman" w:eastAsia="Arial Unicode MS" w:hAnsi="Times New Roman"/>
          <w:sz w:val="24"/>
          <w:szCs w:val="24"/>
        </w:rPr>
      </w:pPr>
      <w:r w:rsidRPr="003E653E">
        <w:rPr>
          <w:rFonts w:ascii="Times New Roman" w:eastAsia="Arial Unicode MS" w:hAnsi="Times New Roman"/>
          <w:sz w:val="24"/>
          <w:szCs w:val="24"/>
        </w:rPr>
        <w:t xml:space="preserve">In sei interventi realizzati in comunità medio-piccole per prevenire le morti cardiache, </w:t>
      </w:r>
      <w:r w:rsidRPr="003E653E">
        <w:rPr>
          <w:rFonts w:ascii="Times New Roman" w:hAnsi="Times New Roman"/>
          <w:sz w:val="24"/>
          <w:szCs w:val="24"/>
        </w:rPr>
        <w:t>Lomas</w:t>
      </w:r>
      <w:r w:rsidRPr="003E653E">
        <w:rPr>
          <w:rFonts w:ascii="Times New Roman" w:eastAsia="Arial Unicode MS" w:hAnsi="Times New Roman"/>
          <w:sz w:val="24"/>
          <w:szCs w:val="24"/>
        </w:rPr>
        <w:t xml:space="preserve"> ha dimostrato come gli individui (e il loro stato di salute) non possano essere compresi solo cercando dentro i loro corpi e i loro cervelli, ma che occorra anche guardare dentro le loro comunità, le loro interazioni sociali, i loro luoghi di lavoro, le loro famiglie e anche le traiettorie delle loro vite; dimostrando quanto interventi comunitari di modifica dei fattori di rischio individuali siano depotenziati dalla mancata attenzione al capitale sociale. </w:t>
      </w:r>
    </w:p>
    <w:p w14:paraId="76CA9FB0" w14:textId="77777777" w:rsidR="00265D9E" w:rsidRPr="003E653E" w:rsidRDefault="00265D9E" w:rsidP="00265D9E">
      <w:pPr>
        <w:pStyle w:val="Nessunaspaziatura"/>
        <w:ind w:firstLine="567"/>
        <w:jc w:val="both"/>
        <w:rPr>
          <w:rFonts w:ascii="Times New Roman" w:eastAsia="Arial Unicode MS" w:hAnsi="Times New Roman"/>
          <w:sz w:val="24"/>
          <w:szCs w:val="24"/>
        </w:rPr>
      </w:pPr>
      <w:r w:rsidRPr="003E653E">
        <w:rPr>
          <w:rFonts w:ascii="Times New Roman" w:hAnsi="Times New Roman"/>
          <w:sz w:val="24"/>
          <w:szCs w:val="24"/>
        </w:rPr>
        <w:t>N</w:t>
      </w:r>
      <w:r w:rsidRPr="003E653E">
        <w:rPr>
          <w:rFonts w:ascii="Times New Roman" w:eastAsia="Arial Unicode MS" w:hAnsi="Times New Roman"/>
          <w:sz w:val="24"/>
          <w:szCs w:val="24"/>
        </w:rPr>
        <w:t>umerosi studi segnalano</w:t>
      </w:r>
      <w:r>
        <w:rPr>
          <w:rFonts w:ascii="Times New Roman" w:eastAsia="Arial Unicode MS" w:hAnsi="Times New Roman"/>
          <w:sz w:val="24"/>
          <w:szCs w:val="24"/>
        </w:rPr>
        <w:t>,</w:t>
      </w:r>
      <w:r w:rsidRPr="003E653E">
        <w:rPr>
          <w:rFonts w:ascii="Times New Roman" w:eastAsia="Arial Unicode MS" w:hAnsi="Times New Roman"/>
          <w:sz w:val="24"/>
          <w:szCs w:val="24"/>
        </w:rPr>
        <w:t xml:space="preserve"> in effetti</w:t>
      </w:r>
      <w:r>
        <w:rPr>
          <w:rFonts w:ascii="Times New Roman" w:eastAsia="Arial Unicode MS" w:hAnsi="Times New Roman"/>
          <w:sz w:val="24"/>
          <w:szCs w:val="24"/>
        </w:rPr>
        <w:t>,</w:t>
      </w:r>
      <w:r w:rsidRPr="003E653E">
        <w:rPr>
          <w:rFonts w:ascii="Times New Roman" w:eastAsia="Arial Unicode MS" w:hAnsi="Times New Roman"/>
          <w:sz w:val="24"/>
          <w:szCs w:val="24"/>
        </w:rPr>
        <w:t xml:space="preserve"> un alto capitale sociale come fattore di protezione della salute dei membri di una comunità; e ciò potrebbe da una parte </w:t>
      </w:r>
      <w:r w:rsidRPr="003E653E">
        <w:rPr>
          <w:rFonts w:ascii="Times New Roman" w:hAnsi="Times New Roman"/>
          <w:sz w:val="24"/>
          <w:szCs w:val="24"/>
        </w:rPr>
        <w:t xml:space="preserve">comprovare, per così dire </w:t>
      </w:r>
      <w:r w:rsidRPr="003E653E">
        <w:rPr>
          <w:rFonts w:ascii="Times New Roman" w:hAnsi="Times New Roman"/>
          <w:i/>
          <w:iCs/>
          <w:sz w:val="24"/>
          <w:szCs w:val="24"/>
        </w:rPr>
        <w:t>ex juvantibus</w:t>
      </w:r>
      <w:r w:rsidRPr="003E653E">
        <w:rPr>
          <w:rFonts w:ascii="Times New Roman" w:hAnsi="Times New Roman"/>
          <w:sz w:val="24"/>
          <w:szCs w:val="24"/>
        </w:rPr>
        <w:t xml:space="preserve">, quanto l’approccio opposto, identificabile nell’individualismo, possa costituire un rischio per la salute; e dall’altra suggerire l’opportunità di </w:t>
      </w:r>
      <w:r w:rsidRPr="003E653E">
        <w:rPr>
          <w:rFonts w:ascii="Times New Roman" w:eastAsia="Arial Unicode MS" w:hAnsi="Times New Roman"/>
          <w:sz w:val="24"/>
          <w:szCs w:val="24"/>
        </w:rPr>
        <w:t xml:space="preserve">promuovere interventi per aumentare il sostegno sociale e la coesione sociale </w:t>
      </w:r>
      <w:r>
        <w:rPr>
          <w:rFonts w:ascii="Times New Roman" w:eastAsia="Arial Unicode MS" w:hAnsi="Times New Roman"/>
          <w:sz w:val="24"/>
          <w:szCs w:val="24"/>
        </w:rPr>
        <w:t xml:space="preserve">– </w:t>
      </w:r>
      <w:r w:rsidRPr="003E653E">
        <w:rPr>
          <w:rFonts w:ascii="Times New Roman" w:eastAsia="Arial Unicode MS" w:hAnsi="Times New Roman"/>
          <w:sz w:val="24"/>
          <w:szCs w:val="24"/>
        </w:rPr>
        <w:t xml:space="preserve">utili anche </w:t>
      </w:r>
      <w:r>
        <w:rPr>
          <w:rFonts w:ascii="Times New Roman" w:eastAsia="Arial Unicode MS" w:hAnsi="Times New Roman"/>
          <w:sz w:val="24"/>
          <w:szCs w:val="24"/>
        </w:rPr>
        <w:t>a</w:t>
      </w:r>
      <w:r w:rsidRPr="003E653E">
        <w:rPr>
          <w:rFonts w:ascii="Times New Roman" w:eastAsia="Arial Unicode MS" w:hAnsi="Times New Roman"/>
          <w:sz w:val="24"/>
          <w:szCs w:val="24"/>
        </w:rPr>
        <w:t xml:space="preserve"> favorire l’accesso degli individui ai programmi di prevenzione mirati sui tradizionali fattori di rischio.</w:t>
      </w:r>
    </w:p>
    <w:p w14:paraId="565D235D" w14:textId="77777777" w:rsidR="00265D9E" w:rsidRPr="003E653E" w:rsidRDefault="00265D9E" w:rsidP="00265D9E">
      <w:pPr>
        <w:pStyle w:val="Nessunaspaziatura"/>
        <w:ind w:firstLine="567"/>
        <w:jc w:val="both"/>
        <w:rPr>
          <w:rFonts w:ascii="Times New Roman" w:eastAsia="Arial Unicode MS" w:hAnsi="Times New Roman"/>
          <w:sz w:val="24"/>
          <w:szCs w:val="24"/>
        </w:rPr>
      </w:pPr>
      <w:r>
        <w:rPr>
          <w:rFonts w:ascii="Times New Roman" w:eastAsia="Arial Unicode MS" w:hAnsi="Times New Roman"/>
          <w:sz w:val="24"/>
          <w:szCs w:val="24"/>
        </w:rPr>
        <w:t>D</w:t>
      </w:r>
      <w:r w:rsidRPr="003E653E">
        <w:rPr>
          <w:rFonts w:ascii="Times New Roman" w:eastAsia="Arial Unicode MS" w:hAnsi="Times New Roman"/>
          <w:sz w:val="24"/>
          <w:szCs w:val="24"/>
        </w:rPr>
        <w:t>a</w:t>
      </w:r>
      <w:r>
        <w:rPr>
          <w:rFonts w:ascii="Times New Roman" w:eastAsia="Arial Unicode MS" w:hAnsi="Times New Roman"/>
          <w:sz w:val="24"/>
          <w:szCs w:val="24"/>
        </w:rPr>
        <w:t xml:space="preserve"> oltre</w:t>
      </w:r>
      <w:r w:rsidRPr="003E653E">
        <w:rPr>
          <w:rFonts w:ascii="Times New Roman" w:eastAsia="Arial Unicode MS" w:hAnsi="Times New Roman"/>
          <w:sz w:val="24"/>
          <w:szCs w:val="24"/>
        </w:rPr>
        <w:t xml:space="preserve"> trent’anni, numerosi ricercatori </w:t>
      </w:r>
      <w:r>
        <w:rPr>
          <w:rFonts w:ascii="Times New Roman" w:eastAsia="Arial Unicode MS" w:hAnsi="Times New Roman"/>
          <w:sz w:val="24"/>
          <w:szCs w:val="24"/>
        </w:rPr>
        <w:t>sottolineano</w:t>
      </w:r>
      <w:r w:rsidRPr="003E653E">
        <w:rPr>
          <w:rFonts w:ascii="Times New Roman" w:eastAsia="Arial Unicode MS" w:hAnsi="Times New Roman"/>
          <w:sz w:val="24"/>
          <w:szCs w:val="24"/>
        </w:rPr>
        <w:t xml:space="preserve"> le influenze del sistema sociale, nella famiglia e nella comunità</w:t>
      </w:r>
      <w:r>
        <w:rPr>
          <w:rFonts w:ascii="Times New Roman" w:eastAsia="Arial Unicode MS" w:hAnsi="Times New Roman"/>
          <w:sz w:val="24"/>
          <w:szCs w:val="24"/>
        </w:rPr>
        <w:t>, ma l</w:t>
      </w:r>
      <w:r w:rsidRPr="003E653E">
        <w:rPr>
          <w:rFonts w:ascii="Times New Roman" w:eastAsia="Arial Unicode MS" w:hAnsi="Times New Roman"/>
          <w:sz w:val="24"/>
          <w:szCs w:val="24"/>
        </w:rPr>
        <w:t xml:space="preserve">e discipline che attualmente dominano il mondo della politica sanitaria, economia e scienza biomedica, rimangono però ancor oggi sostanzialmente chiuse nel presupposto fondamentale che l’individuo sia l’unità di misura delle analisi e degli interventi di Sanità pubblica. Occorrerebbe dunque inserire tra di esse un forte approccio epidemiologico – oltre che concentrato sulle tecnicalità e gli approfondimenti statistici – anche allargato alle scienze sociali, dalla sociologia, all’antropologia, alla psicologia di comunità, che sappia considerare le influenze del contesto comunitario di vita come elemento determinante del comportamento individuale. </w:t>
      </w:r>
    </w:p>
    <w:p w14:paraId="4E228D83" w14:textId="77777777" w:rsidR="00265D9E" w:rsidRPr="003E653E" w:rsidRDefault="00265D9E" w:rsidP="00265D9E">
      <w:pPr>
        <w:pStyle w:val="Nessunaspaziatura"/>
        <w:ind w:firstLine="567"/>
        <w:jc w:val="both"/>
        <w:rPr>
          <w:rFonts w:ascii="Times New Roman" w:eastAsia="Arial Unicode MS" w:hAnsi="Times New Roman"/>
          <w:sz w:val="24"/>
          <w:szCs w:val="24"/>
        </w:rPr>
      </w:pPr>
      <w:r w:rsidRPr="003E653E">
        <w:rPr>
          <w:rFonts w:ascii="Times New Roman" w:eastAsia="Arial Unicode MS" w:hAnsi="Times New Roman"/>
          <w:sz w:val="24"/>
          <w:szCs w:val="24"/>
        </w:rPr>
        <w:t>Una Sanità pubblica sensibile a tali argomenti si potrebbe concentrare dunque sul miglioramento della distribuzione del reddito, sulla valorizzazione della qualità e quantità del tempo libero, sulla facilitazione delle interazioni sociali, sulla pianificazione di spazi pubblici di integrazione, ecc.; ossia, in altre parole, su tutti i cambiamenti nella struttura fisica e sociale delle comunità utili a promuovere e incrementare il capitale sociale locale.</w:t>
      </w:r>
    </w:p>
    <w:p w14:paraId="1E9BB58E" w14:textId="77777777" w:rsidR="00265D9E" w:rsidRPr="0084569D" w:rsidRDefault="00265D9E" w:rsidP="00265D9E">
      <w:pPr>
        <w:pStyle w:val="Nessunaspaziatura"/>
        <w:ind w:firstLine="567"/>
        <w:jc w:val="both"/>
        <w:rPr>
          <w:rFonts w:ascii="Times New Roman" w:hAnsi="Times New Roman"/>
          <w:sz w:val="24"/>
          <w:szCs w:val="24"/>
        </w:rPr>
      </w:pPr>
    </w:p>
    <w:p w14:paraId="5690CFB1" w14:textId="77777777" w:rsidR="00265D9E" w:rsidRDefault="00265D9E" w:rsidP="00265D9E">
      <w:pPr>
        <w:pStyle w:val="Nessunaspaziatura"/>
        <w:jc w:val="both"/>
        <w:rPr>
          <w:rFonts w:ascii="Times New Roman" w:hAnsi="Times New Roman"/>
          <w:sz w:val="24"/>
          <w:szCs w:val="24"/>
        </w:rPr>
      </w:pPr>
      <w:r>
        <w:rPr>
          <w:rFonts w:ascii="Times New Roman" w:hAnsi="Times New Roman"/>
          <w:sz w:val="24"/>
          <w:szCs w:val="24"/>
        </w:rPr>
        <w:tab/>
      </w:r>
    </w:p>
    <w:p w14:paraId="0C7CA19B" w14:textId="77777777" w:rsidR="00265D9E" w:rsidRPr="00EF46EC" w:rsidRDefault="00265D9E" w:rsidP="00265D9E">
      <w:pPr>
        <w:pStyle w:val="Nessunaspaziatura"/>
        <w:numPr>
          <w:ilvl w:val="0"/>
          <w:numId w:val="3"/>
        </w:numPr>
        <w:jc w:val="both"/>
        <w:rPr>
          <w:rFonts w:ascii="Times New Roman" w:hAnsi="Times New Roman"/>
          <w:b/>
          <w:sz w:val="24"/>
          <w:szCs w:val="24"/>
        </w:rPr>
      </w:pPr>
      <w:r w:rsidRPr="00EF46EC">
        <w:rPr>
          <w:rFonts w:ascii="Times New Roman" w:hAnsi="Times New Roman"/>
          <w:b/>
          <w:sz w:val="24"/>
          <w:szCs w:val="24"/>
        </w:rPr>
        <w:t>EDUCAZIONE “PROFONDA” ALLA SALUTE</w:t>
      </w:r>
    </w:p>
    <w:p w14:paraId="245064CB" w14:textId="77777777" w:rsidR="00265D9E" w:rsidRDefault="00265D9E" w:rsidP="00265D9E">
      <w:pPr>
        <w:pStyle w:val="Nessunaspaziatura"/>
        <w:ind w:firstLine="567"/>
        <w:jc w:val="both"/>
        <w:rPr>
          <w:rFonts w:ascii="Times New Roman" w:hAnsi="Times New Roman"/>
          <w:sz w:val="24"/>
          <w:szCs w:val="24"/>
        </w:rPr>
      </w:pPr>
    </w:p>
    <w:p w14:paraId="3B377D0A" w14:textId="77777777" w:rsidR="00265D9E" w:rsidRDefault="00265D9E" w:rsidP="00265D9E">
      <w:pPr>
        <w:pStyle w:val="Nessunaspaziatura"/>
        <w:ind w:firstLine="567"/>
        <w:jc w:val="both"/>
        <w:rPr>
          <w:rFonts w:ascii="Times New Roman" w:hAnsi="Times New Roman"/>
          <w:sz w:val="24"/>
          <w:szCs w:val="24"/>
        </w:rPr>
      </w:pPr>
      <w:r>
        <w:rPr>
          <w:rFonts w:ascii="Times New Roman" w:hAnsi="Times New Roman"/>
          <w:sz w:val="24"/>
          <w:szCs w:val="24"/>
        </w:rPr>
        <w:t>Larga parte dell’approccio moderno di Sanità pubblica è fondato sulla relazione comunicativa; dalla educazione alla salute per la prevenzione dei comportamenti a rischio, alla promozione dei determinanti positivi di salute.</w:t>
      </w:r>
    </w:p>
    <w:p w14:paraId="5AC4B270" w14:textId="77777777" w:rsidR="00265D9E" w:rsidRPr="0084569D" w:rsidRDefault="00265D9E" w:rsidP="00265D9E">
      <w:pPr>
        <w:pStyle w:val="Nessunaspaziatura"/>
        <w:ind w:firstLine="567"/>
        <w:jc w:val="both"/>
        <w:rPr>
          <w:rFonts w:ascii="Times New Roman" w:hAnsi="Times New Roman"/>
          <w:sz w:val="24"/>
          <w:szCs w:val="24"/>
        </w:rPr>
      </w:pPr>
      <w:r w:rsidRPr="0084569D">
        <w:rPr>
          <w:rFonts w:ascii="Times New Roman" w:hAnsi="Times New Roman"/>
          <w:sz w:val="24"/>
          <w:szCs w:val="24"/>
        </w:rPr>
        <w:t xml:space="preserve">È ben noto </w:t>
      </w:r>
      <w:r>
        <w:rPr>
          <w:rFonts w:ascii="Times New Roman" w:hAnsi="Times New Roman"/>
          <w:sz w:val="24"/>
          <w:szCs w:val="24"/>
        </w:rPr>
        <w:t xml:space="preserve">però </w:t>
      </w:r>
      <w:r w:rsidRPr="0084569D">
        <w:rPr>
          <w:rFonts w:ascii="Times New Roman" w:hAnsi="Times New Roman"/>
          <w:sz w:val="24"/>
          <w:szCs w:val="24"/>
        </w:rPr>
        <w:t xml:space="preserve">come </w:t>
      </w:r>
      <w:r w:rsidRPr="0084569D">
        <w:rPr>
          <w:rFonts w:ascii="Times New Roman" w:hAnsi="Times New Roman"/>
          <w:i/>
          <w:sz w:val="24"/>
          <w:szCs w:val="24"/>
        </w:rPr>
        <w:t xml:space="preserve">l’informazione </w:t>
      </w:r>
      <w:r w:rsidRPr="0084569D">
        <w:rPr>
          <w:rFonts w:ascii="Times New Roman" w:hAnsi="Times New Roman"/>
          <w:sz w:val="24"/>
          <w:szCs w:val="24"/>
        </w:rPr>
        <w:t>sui danni, anche quando certissimi, connessi a comportamenti nocivi, non sia sufficiente a determinare l’abbandono di quei comportamenti</w:t>
      </w:r>
      <w:r>
        <w:rPr>
          <w:rFonts w:ascii="Times New Roman" w:hAnsi="Times New Roman"/>
          <w:sz w:val="24"/>
          <w:szCs w:val="24"/>
        </w:rPr>
        <w:t>.</w:t>
      </w:r>
    </w:p>
    <w:p w14:paraId="46FE494E" w14:textId="77777777" w:rsidR="00265D9E" w:rsidRPr="0084569D" w:rsidRDefault="00265D9E" w:rsidP="00265D9E">
      <w:pPr>
        <w:pStyle w:val="Nessunaspaziatura"/>
        <w:ind w:firstLine="567"/>
        <w:jc w:val="both"/>
        <w:rPr>
          <w:rFonts w:ascii="Times New Roman" w:hAnsi="Times New Roman"/>
          <w:sz w:val="24"/>
          <w:szCs w:val="24"/>
        </w:rPr>
      </w:pPr>
      <w:r w:rsidRPr="0084569D">
        <w:rPr>
          <w:rFonts w:ascii="Times New Roman" w:hAnsi="Times New Roman"/>
          <w:sz w:val="24"/>
          <w:szCs w:val="24"/>
        </w:rPr>
        <w:t xml:space="preserve">Allo stesso modo, </w:t>
      </w:r>
      <w:r w:rsidRPr="0084569D">
        <w:rPr>
          <w:rFonts w:ascii="Times New Roman" w:hAnsi="Times New Roman"/>
          <w:i/>
          <w:sz w:val="24"/>
          <w:szCs w:val="24"/>
        </w:rPr>
        <w:t>l’appello “etico”</w:t>
      </w:r>
      <w:r w:rsidRPr="0084569D">
        <w:rPr>
          <w:rFonts w:ascii="Times New Roman" w:hAnsi="Times New Roman"/>
          <w:sz w:val="24"/>
          <w:szCs w:val="24"/>
        </w:rPr>
        <w:t xml:space="preserve"> a un comportamento corretto e rispettoso delle leggi, ai principi della convivenza e del rispetto per il prossimo – insomma a</w:t>
      </w:r>
      <w:r>
        <w:rPr>
          <w:rFonts w:ascii="Times New Roman" w:hAnsi="Times New Roman"/>
          <w:sz w:val="24"/>
          <w:szCs w:val="24"/>
        </w:rPr>
        <w:t>d</w:t>
      </w:r>
      <w:r w:rsidRPr="0084569D">
        <w:rPr>
          <w:rFonts w:ascii="Times New Roman" w:hAnsi="Times New Roman"/>
          <w:sz w:val="24"/>
          <w:szCs w:val="24"/>
        </w:rPr>
        <w:t xml:space="preserve"> essere virtuosi nel proprio interesse – rischia di cadere nel vuoto con chi è in qualche modo “candidato” a far danni a sé o agli altri: non c’è educazione che tenga, se il </w:t>
      </w:r>
      <w:r w:rsidRPr="0084569D">
        <w:rPr>
          <w:rFonts w:ascii="Times New Roman" w:hAnsi="Times New Roman"/>
          <w:i/>
          <w:sz w:val="24"/>
          <w:szCs w:val="24"/>
        </w:rPr>
        <w:t>bisogno profondo</w:t>
      </w:r>
      <w:r w:rsidRPr="0084569D">
        <w:rPr>
          <w:rFonts w:ascii="Times New Roman" w:hAnsi="Times New Roman"/>
          <w:sz w:val="24"/>
          <w:szCs w:val="24"/>
        </w:rPr>
        <w:t xml:space="preserve"> (in parte o del tutto inconsapevole) che un individuo porta </w:t>
      </w:r>
      <w:r>
        <w:rPr>
          <w:rFonts w:ascii="Times New Roman" w:hAnsi="Times New Roman"/>
          <w:sz w:val="24"/>
          <w:szCs w:val="24"/>
        </w:rPr>
        <w:t xml:space="preserve">dentro di </w:t>
      </w:r>
      <w:r w:rsidRPr="0084569D">
        <w:rPr>
          <w:rFonts w:ascii="Times New Roman" w:hAnsi="Times New Roman"/>
          <w:sz w:val="24"/>
          <w:szCs w:val="24"/>
        </w:rPr>
        <w:t>sé è esattamente quello di fare o farsi del male.</w:t>
      </w:r>
    </w:p>
    <w:p w14:paraId="244F0E47" w14:textId="77777777" w:rsidR="00265D9E" w:rsidRDefault="00265D9E" w:rsidP="00265D9E">
      <w:pPr>
        <w:pStyle w:val="Nessunaspaziatura"/>
        <w:ind w:firstLine="567"/>
        <w:jc w:val="both"/>
        <w:rPr>
          <w:rFonts w:ascii="Times New Roman" w:hAnsi="Times New Roman"/>
          <w:sz w:val="24"/>
          <w:szCs w:val="24"/>
        </w:rPr>
      </w:pPr>
      <w:r w:rsidRPr="0084569D">
        <w:rPr>
          <w:rFonts w:ascii="Times New Roman" w:hAnsi="Times New Roman"/>
          <w:sz w:val="24"/>
          <w:szCs w:val="24"/>
        </w:rPr>
        <w:t xml:space="preserve">Anche il contributo della </w:t>
      </w:r>
      <w:r w:rsidRPr="0084569D">
        <w:rPr>
          <w:rFonts w:ascii="Times New Roman" w:hAnsi="Times New Roman"/>
          <w:i/>
          <w:sz w:val="24"/>
          <w:szCs w:val="24"/>
        </w:rPr>
        <w:t>psicologia non clinica</w:t>
      </w:r>
      <w:r w:rsidRPr="0084569D">
        <w:rPr>
          <w:rFonts w:ascii="Times New Roman" w:hAnsi="Times New Roman"/>
          <w:sz w:val="24"/>
          <w:szCs w:val="24"/>
        </w:rPr>
        <w:t xml:space="preserve"> spesso si ferma a un livello superficiale, di mero richiamo alla necessità di un’</w:t>
      </w:r>
      <w:r w:rsidRPr="0084569D">
        <w:rPr>
          <w:rFonts w:ascii="Times New Roman" w:hAnsi="Times New Roman"/>
          <w:i/>
          <w:sz w:val="24"/>
          <w:szCs w:val="24"/>
        </w:rPr>
        <w:t>educazione sentimentale,</w:t>
      </w:r>
      <w:r w:rsidRPr="0084569D">
        <w:rPr>
          <w:rFonts w:ascii="Times New Roman" w:hAnsi="Times New Roman"/>
          <w:sz w:val="24"/>
          <w:szCs w:val="24"/>
        </w:rPr>
        <w:t xml:space="preserve"> nella famiglia e nella scuola, prospettato </w:t>
      </w:r>
      <w:r w:rsidRPr="0084569D">
        <w:rPr>
          <w:rFonts w:ascii="Times New Roman" w:hAnsi="Times New Roman"/>
          <w:i/>
          <w:sz w:val="24"/>
          <w:szCs w:val="24"/>
        </w:rPr>
        <w:t>come fatto culturale</w:t>
      </w:r>
      <w:r w:rsidRPr="0084569D">
        <w:rPr>
          <w:rFonts w:ascii="Times New Roman" w:hAnsi="Times New Roman"/>
          <w:sz w:val="24"/>
          <w:szCs w:val="24"/>
        </w:rPr>
        <w:t>, come un contenuto, una forma di sapere che genitori e insegnanti devono trasmettere.</w:t>
      </w:r>
    </w:p>
    <w:p w14:paraId="07E38493" w14:textId="77777777" w:rsidR="00265D9E" w:rsidRPr="0084569D" w:rsidRDefault="00265D9E" w:rsidP="00265D9E">
      <w:pPr>
        <w:pStyle w:val="Nessunaspaziatura"/>
        <w:ind w:firstLine="567"/>
        <w:jc w:val="both"/>
        <w:rPr>
          <w:rFonts w:ascii="Times New Roman" w:hAnsi="Times New Roman"/>
          <w:sz w:val="24"/>
          <w:szCs w:val="24"/>
        </w:rPr>
      </w:pPr>
      <w:r w:rsidRPr="0084569D">
        <w:rPr>
          <w:rFonts w:ascii="Times New Roman" w:hAnsi="Times New Roman"/>
          <w:sz w:val="24"/>
          <w:szCs w:val="24"/>
        </w:rPr>
        <w:t>Ora, se è del tutto vero che è nella famiglia e nella scuola che si producono sulle nuove generazioni guasti e salvezze, lo spazio in cui tali guasti e salvezze avvengono non è quello semplicemente educativo, pedagogico, quanto quello dell’</w:t>
      </w:r>
      <w:r w:rsidRPr="0084569D">
        <w:rPr>
          <w:rFonts w:ascii="Times New Roman" w:hAnsi="Times New Roman"/>
          <w:i/>
          <w:sz w:val="24"/>
          <w:szCs w:val="24"/>
        </w:rPr>
        <w:t>esperienza relazionale qualificata</w:t>
      </w:r>
      <w:r w:rsidRPr="0084569D">
        <w:rPr>
          <w:rFonts w:ascii="Times New Roman" w:hAnsi="Times New Roman"/>
          <w:sz w:val="24"/>
          <w:szCs w:val="24"/>
        </w:rPr>
        <w:t>.</w:t>
      </w:r>
    </w:p>
    <w:p w14:paraId="3E61B985" w14:textId="77777777" w:rsidR="00265D9E" w:rsidRPr="0084569D" w:rsidRDefault="00265D9E" w:rsidP="00265D9E">
      <w:pPr>
        <w:pStyle w:val="Nessunaspaziatura"/>
        <w:ind w:firstLine="567"/>
        <w:jc w:val="both"/>
        <w:rPr>
          <w:rFonts w:ascii="Times New Roman" w:hAnsi="Times New Roman"/>
          <w:sz w:val="24"/>
          <w:szCs w:val="24"/>
        </w:rPr>
      </w:pPr>
      <w:r w:rsidRPr="0084569D">
        <w:rPr>
          <w:rFonts w:ascii="Times New Roman" w:hAnsi="Times New Roman"/>
          <w:sz w:val="24"/>
          <w:szCs w:val="24"/>
        </w:rPr>
        <w:t xml:space="preserve">L’unica educazione efficace è, insomma, quella che passa attraversa un </w:t>
      </w:r>
      <w:r>
        <w:rPr>
          <w:rFonts w:ascii="Times New Roman" w:hAnsi="Times New Roman"/>
          <w:sz w:val="24"/>
          <w:szCs w:val="24"/>
        </w:rPr>
        <w:t>esempio;</w:t>
      </w:r>
      <w:r w:rsidRPr="0084569D">
        <w:rPr>
          <w:rFonts w:ascii="Times New Roman" w:hAnsi="Times New Roman"/>
          <w:sz w:val="24"/>
          <w:szCs w:val="24"/>
        </w:rPr>
        <w:t xml:space="preserve"> quello del virtuoso che testimonia con il suo benessere – e con il benessere che procura a chi è in relazione con lui – l’utilità dei valori che pratica. Inoltre, l’educazione richiede non solo un soggetto educante appropriato, ma anche un soggetto da educare – un bambino, ad esempio – che sia in grado di accogliere correttamente quel messaggio: ed è tale solo un bambino sufficientemente ben curato, cioè un bambino i cui bisogni di accudimento (protezione, ascolto, affetto) siano stati soddisfatti</w:t>
      </w:r>
      <w:r w:rsidRPr="0084569D">
        <w:rPr>
          <w:rFonts w:ascii="Times New Roman" w:hAnsi="Times New Roman"/>
          <w:i/>
          <w:sz w:val="24"/>
          <w:szCs w:val="24"/>
        </w:rPr>
        <w:t xml:space="preserve"> prima </w:t>
      </w:r>
      <w:r w:rsidRPr="0084569D">
        <w:rPr>
          <w:rFonts w:ascii="Times New Roman" w:hAnsi="Times New Roman"/>
          <w:sz w:val="24"/>
          <w:szCs w:val="24"/>
        </w:rPr>
        <w:t xml:space="preserve">del momento educativo. </w:t>
      </w:r>
    </w:p>
    <w:p w14:paraId="4616ED0C" w14:textId="77777777" w:rsidR="00265D9E" w:rsidRPr="0084569D" w:rsidRDefault="00265D9E" w:rsidP="00265D9E">
      <w:pPr>
        <w:pStyle w:val="Nessunaspaziatura"/>
        <w:ind w:firstLine="567"/>
        <w:jc w:val="both"/>
        <w:rPr>
          <w:rFonts w:ascii="Times New Roman" w:hAnsi="Times New Roman"/>
          <w:sz w:val="24"/>
          <w:szCs w:val="24"/>
        </w:rPr>
      </w:pPr>
      <w:r w:rsidRPr="0084569D">
        <w:rPr>
          <w:rFonts w:ascii="Times New Roman" w:hAnsi="Times New Roman"/>
          <w:sz w:val="24"/>
          <w:szCs w:val="24"/>
        </w:rPr>
        <w:t xml:space="preserve">In questa prospettiva, </w:t>
      </w:r>
      <w:r w:rsidRPr="0084569D">
        <w:rPr>
          <w:rFonts w:ascii="Times New Roman" w:hAnsi="Times New Roman"/>
          <w:i/>
          <w:sz w:val="24"/>
          <w:szCs w:val="24"/>
        </w:rPr>
        <w:t>educazione, prevenzione e benessere sono sinonimi di</w:t>
      </w:r>
      <w:r w:rsidRPr="0084569D">
        <w:rPr>
          <w:rFonts w:ascii="Times New Roman" w:hAnsi="Times New Roman"/>
          <w:sz w:val="24"/>
          <w:szCs w:val="24"/>
        </w:rPr>
        <w:t xml:space="preserve"> </w:t>
      </w:r>
      <w:r w:rsidRPr="0084569D">
        <w:rPr>
          <w:rFonts w:ascii="Times New Roman" w:hAnsi="Times New Roman"/>
          <w:i/>
          <w:sz w:val="24"/>
          <w:szCs w:val="24"/>
        </w:rPr>
        <w:t>accudimento</w:t>
      </w:r>
      <w:r w:rsidRPr="0084569D">
        <w:rPr>
          <w:rFonts w:ascii="Times New Roman" w:hAnsi="Times New Roman"/>
          <w:sz w:val="24"/>
          <w:szCs w:val="24"/>
        </w:rPr>
        <w:t xml:space="preserve">, presa in carico; anzi, si può affermare che essi non sussistono senza la dimensione dell’accudimento verso chi ne ha bisogno, i “cuccioli” </w:t>
      </w:r>
      <w:r w:rsidRPr="0084569D">
        <w:rPr>
          <w:rFonts w:ascii="Times New Roman" w:hAnsi="Times New Roman"/>
          <w:i/>
          <w:sz w:val="24"/>
          <w:szCs w:val="24"/>
        </w:rPr>
        <w:t>in primis</w:t>
      </w:r>
      <w:r w:rsidRPr="0084569D">
        <w:rPr>
          <w:rFonts w:ascii="Times New Roman" w:hAnsi="Times New Roman"/>
          <w:sz w:val="24"/>
          <w:szCs w:val="24"/>
        </w:rPr>
        <w:t xml:space="preserve">. </w:t>
      </w:r>
    </w:p>
    <w:p w14:paraId="7890B501" w14:textId="77777777" w:rsidR="00265D9E" w:rsidRPr="0084569D" w:rsidRDefault="00265D9E" w:rsidP="00265D9E">
      <w:pPr>
        <w:pStyle w:val="Nessunaspaziatura"/>
        <w:ind w:firstLine="567"/>
        <w:jc w:val="both"/>
        <w:rPr>
          <w:rFonts w:ascii="Times New Roman" w:hAnsi="Times New Roman"/>
          <w:sz w:val="24"/>
          <w:szCs w:val="24"/>
        </w:rPr>
      </w:pPr>
      <w:r w:rsidRPr="0084569D">
        <w:rPr>
          <w:rFonts w:ascii="Times New Roman" w:hAnsi="Times New Roman"/>
          <w:sz w:val="24"/>
          <w:szCs w:val="24"/>
        </w:rPr>
        <w:t xml:space="preserve">Accudire la prole da parte di chi la genera o di chi se ne occupa è un fatto naturalmente obbligato, una sorta di riflesso cui la specie umana è predisposta ai fini della sua stessa conservazione; ma tra i </w:t>
      </w:r>
      <w:r w:rsidRPr="0084569D">
        <w:rPr>
          <w:rFonts w:ascii="Times New Roman" w:hAnsi="Times New Roman"/>
          <w:i/>
          <w:sz w:val="24"/>
          <w:szCs w:val="24"/>
        </w:rPr>
        <w:t>Sapiens</w:t>
      </w:r>
      <w:r w:rsidRPr="0084569D">
        <w:rPr>
          <w:rFonts w:ascii="Times New Roman" w:hAnsi="Times New Roman"/>
          <w:sz w:val="24"/>
          <w:szCs w:val="24"/>
        </w:rPr>
        <w:t xml:space="preserve"> l’accudimento è anche un ambito fortemente culturalizzato e complesso, condizionato non solo dalla genetica e dalla neurologia ma – e di più – da perturbazioni ambientali, culturali, relazionali, storiche, sociali, biografiche. </w:t>
      </w:r>
    </w:p>
    <w:p w14:paraId="627CEAC9" w14:textId="77777777" w:rsidR="00265D9E" w:rsidRDefault="00265D9E" w:rsidP="00265D9E">
      <w:pPr>
        <w:pStyle w:val="Nessunaspaziatura"/>
        <w:ind w:firstLine="567"/>
        <w:jc w:val="both"/>
        <w:rPr>
          <w:rFonts w:ascii="Times New Roman" w:hAnsi="Times New Roman"/>
          <w:b/>
          <w:sz w:val="24"/>
          <w:szCs w:val="24"/>
        </w:rPr>
      </w:pPr>
    </w:p>
    <w:p w14:paraId="6D4811EF" w14:textId="77777777" w:rsidR="00265D9E" w:rsidRDefault="00265D9E" w:rsidP="00265D9E">
      <w:pPr>
        <w:pStyle w:val="Nessunaspaziatura"/>
        <w:ind w:firstLine="567"/>
        <w:jc w:val="both"/>
        <w:rPr>
          <w:rFonts w:ascii="Times New Roman" w:hAnsi="Times New Roman"/>
          <w:b/>
          <w:sz w:val="24"/>
          <w:szCs w:val="24"/>
        </w:rPr>
      </w:pPr>
    </w:p>
    <w:p w14:paraId="00E4F3C4" w14:textId="77777777" w:rsidR="00265D9E" w:rsidRPr="00EF46EC" w:rsidRDefault="00265D9E" w:rsidP="00265D9E">
      <w:pPr>
        <w:pStyle w:val="Nessunaspaziatura"/>
        <w:numPr>
          <w:ilvl w:val="0"/>
          <w:numId w:val="3"/>
        </w:numPr>
        <w:jc w:val="both"/>
        <w:rPr>
          <w:rFonts w:ascii="Times New Roman" w:hAnsi="Times New Roman"/>
          <w:b/>
          <w:sz w:val="24"/>
          <w:szCs w:val="24"/>
        </w:rPr>
      </w:pPr>
      <w:r w:rsidRPr="00EF46EC">
        <w:rPr>
          <w:rFonts w:ascii="Times New Roman" w:hAnsi="Times New Roman"/>
          <w:b/>
          <w:sz w:val="24"/>
          <w:szCs w:val="24"/>
        </w:rPr>
        <w:t>CONCLUSIONI</w:t>
      </w:r>
      <w:r>
        <w:rPr>
          <w:rFonts w:ascii="Times New Roman" w:hAnsi="Times New Roman"/>
          <w:b/>
          <w:sz w:val="24"/>
          <w:szCs w:val="24"/>
        </w:rPr>
        <w:t xml:space="preserve"> E MANDATI </w:t>
      </w:r>
    </w:p>
    <w:p w14:paraId="6A685614" w14:textId="77777777" w:rsidR="00265D9E" w:rsidRDefault="00265D9E" w:rsidP="00265D9E">
      <w:pPr>
        <w:pStyle w:val="Nessunaspaziatura"/>
        <w:ind w:firstLine="567"/>
        <w:jc w:val="both"/>
        <w:rPr>
          <w:rFonts w:ascii="Times New Roman" w:hAnsi="Times New Roman"/>
          <w:sz w:val="24"/>
          <w:szCs w:val="24"/>
        </w:rPr>
      </w:pPr>
    </w:p>
    <w:p w14:paraId="3FBB4018" w14:textId="77777777" w:rsidR="00265D9E" w:rsidRDefault="00265D9E" w:rsidP="00265D9E">
      <w:pPr>
        <w:pStyle w:val="Nessunaspaziatura"/>
        <w:ind w:firstLine="567"/>
        <w:jc w:val="both"/>
        <w:rPr>
          <w:rFonts w:ascii="Times New Roman" w:hAnsi="Times New Roman"/>
          <w:sz w:val="24"/>
          <w:szCs w:val="24"/>
        </w:rPr>
      </w:pPr>
      <w:r>
        <w:rPr>
          <w:rFonts w:ascii="Times New Roman" w:hAnsi="Times New Roman"/>
          <w:sz w:val="24"/>
          <w:szCs w:val="24"/>
        </w:rPr>
        <w:t>La riflessione sul rapporto fra psicoterapia e sanità pubblica e sul suo apporto concreto in termini di prevenzione rappresenta una sfida ambiziosa. Affrontarla vuole dire affermare la volontà di esplorare i contesti entro i quali la nostra professione è presente e le ricadute generalmente preventive e collettive che un intervento psicologico/psicoterapico può offrire, e cercando di portare le nostre specifiche competenze.</w:t>
      </w:r>
    </w:p>
    <w:p w14:paraId="0D969D35" w14:textId="77777777" w:rsidR="00265D9E" w:rsidRDefault="00265D9E" w:rsidP="00265D9E">
      <w:pPr>
        <w:pStyle w:val="Nessunaspaziatura"/>
        <w:ind w:firstLine="567"/>
        <w:jc w:val="both"/>
        <w:rPr>
          <w:rFonts w:ascii="Times New Roman" w:hAnsi="Times New Roman"/>
          <w:sz w:val="24"/>
          <w:szCs w:val="24"/>
        </w:rPr>
      </w:pPr>
      <w:r>
        <w:rPr>
          <w:rFonts w:ascii="Times New Roman" w:hAnsi="Times New Roman"/>
          <w:sz w:val="24"/>
          <w:szCs w:val="24"/>
        </w:rPr>
        <w:t>Siamo chiamati a leggere nuove situazioni relazionali e per farlo dobbiamo tener presente che, p</w:t>
      </w:r>
      <w:r w:rsidRPr="00993AA8">
        <w:rPr>
          <w:rFonts w:ascii="Times New Roman" w:hAnsi="Times New Roman"/>
          <w:sz w:val="24"/>
          <w:szCs w:val="24"/>
        </w:rPr>
        <w:t>er quanto possa essere</w:t>
      </w:r>
      <w:r w:rsidRPr="0084569D">
        <w:rPr>
          <w:rFonts w:ascii="Times New Roman" w:hAnsi="Times New Roman"/>
          <w:sz w:val="24"/>
          <w:szCs w:val="24"/>
        </w:rPr>
        <w:t xml:space="preserve"> grande l’impatto di un buon lavoro psicoterapico, altrettanto grandi sono i limiti che questa tipolog</w:t>
      </w:r>
      <w:r>
        <w:rPr>
          <w:rFonts w:ascii="Times New Roman" w:hAnsi="Times New Roman"/>
          <w:sz w:val="24"/>
          <w:szCs w:val="24"/>
        </w:rPr>
        <w:t>ia di intervento ha in se stessa</w:t>
      </w:r>
      <w:r w:rsidRPr="0084569D">
        <w:rPr>
          <w:rFonts w:ascii="Times New Roman" w:hAnsi="Times New Roman"/>
          <w:sz w:val="24"/>
          <w:szCs w:val="24"/>
        </w:rPr>
        <w:t>.</w:t>
      </w:r>
    </w:p>
    <w:p w14:paraId="6619AE7A" w14:textId="77777777" w:rsidR="00265D9E" w:rsidRPr="0084569D" w:rsidRDefault="00265D9E" w:rsidP="00265D9E">
      <w:pPr>
        <w:pStyle w:val="Nessunaspaziatura"/>
        <w:ind w:firstLine="567"/>
        <w:jc w:val="both"/>
        <w:rPr>
          <w:rFonts w:ascii="Times New Roman" w:hAnsi="Times New Roman"/>
          <w:sz w:val="24"/>
          <w:szCs w:val="24"/>
        </w:rPr>
      </w:pPr>
      <w:r w:rsidRPr="00993AA8">
        <w:rPr>
          <w:rFonts w:ascii="Times New Roman" w:hAnsi="Times New Roman"/>
          <w:sz w:val="24"/>
          <w:szCs w:val="24"/>
        </w:rPr>
        <w:t>Va considerato ad esempio che:</w:t>
      </w:r>
    </w:p>
    <w:p w14:paraId="02476F51" w14:textId="77777777" w:rsidR="00265D9E" w:rsidRPr="0084569D" w:rsidRDefault="00265D9E" w:rsidP="00265D9E">
      <w:pPr>
        <w:pStyle w:val="Nessunaspaziatura"/>
        <w:numPr>
          <w:ilvl w:val="0"/>
          <w:numId w:val="1"/>
        </w:numPr>
        <w:ind w:left="567"/>
        <w:jc w:val="both"/>
        <w:rPr>
          <w:rFonts w:ascii="Times New Roman" w:hAnsi="Times New Roman"/>
          <w:sz w:val="24"/>
          <w:szCs w:val="24"/>
        </w:rPr>
      </w:pPr>
      <w:r w:rsidRPr="0084569D">
        <w:rPr>
          <w:rFonts w:ascii="Times New Roman" w:hAnsi="Times New Roman"/>
          <w:sz w:val="24"/>
          <w:szCs w:val="24"/>
        </w:rPr>
        <w:t xml:space="preserve">la psicoterapia presuppone una </w:t>
      </w:r>
      <w:r w:rsidRPr="0084569D">
        <w:rPr>
          <w:rFonts w:ascii="Times New Roman" w:hAnsi="Times New Roman"/>
          <w:i/>
          <w:sz w:val="24"/>
          <w:szCs w:val="24"/>
        </w:rPr>
        <w:t>complessa maturazione di una domanda di aiuto</w:t>
      </w:r>
      <w:r w:rsidRPr="0084569D">
        <w:rPr>
          <w:rFonts w:ascii="Times New Roman" w:hAnsi="Times New Roman"/>
          <w:sz w:val="24"/>
          <w:szCs w:val="24"/>
        </w:rPr>
        <w:t xml:space="preserve"> e un coinvolgimento profondo della persona che la chiede. La “velocità”</w:t>
      </w:r>
      <w:r>
        <w:rPr>
          <w:rFonts w:ascii="Times New Roman" w:hAnsi="Times New Roman"/>
          <w:sz w:val="24"/>
          <w:szCs w:val="24"/>
        </w:rPr>
        <w:t xml:space="preserve"> di maturazione della domanda è</w:t>
      </w:r>
      <w:r w:rsidRPr="0084569D">
        <w:rPr>
          <w:rFonts w:ascii="Times New Roman" w:hAnsi="Times New Roman"/>
          <w:sz w:val="24"/>
          <w:szCs w:val="24"/>
        </w:rPr>
        <w:t xml:space="preserve"> troppo spesso, inversamente proporzionale alla rilevanza del problema: tanto più la difficoltà è grave, tanto meno si chiede aiuto, poiché la gravità si accompagna</w:t>
      </w:r>
      <w:r>
        <w:rPr>
          <w:rFonts w:ascii="Times New Roman" w:hAnsi="Times New Roman"/>
          <w:sz w:val="24"/>
          <w:szCs w:val="24"/>
        </w:rPr>
        <w:t>,</w:t>
      </w:r>
      <w:r w:rsidRPr="0084569D">
        <w:rPr>
          <w:rFonts w:ascii="Times New Roman" w:hAnsi="Times New Roman"/>
          <w:sz w:val="24"/>
          <w:szCs w:val="24"/>
        </w:rPr>
        <w:t xml:space="preserve"> simmetricamente</w:t>
      </w:r>
      <w:r>
        <w:rPr>
          <w:rFonts w:ascii="Times New Roman" w:hAnsi="Times New Roman"/>
          <w:sz w:val="24"/>
          <w:szCs w:val="24"/>
        </w:rPr>
        <w:t>,</w:t>
      </w:r>
      <w:r w:rsidRPr="0084569D">
        <w:rPr>
          <w:rFonts w:ascii="Times New Roman" w:hAnsi="Times New Roman"/>
          <w:sz w:val="24"/>
          <w:szCs w:val="24"/>
        </w:rPr>
        <w:t xml:space="preserve"> a</w:t>
      </w:r>
      <w:r>
        <w:rPr>
          <w:rFonts w:ascii="Times New Roman" w:hAnsi="Times New Roman"/>
          <w:sz w:val="24"/>
          <w:szCs w:val="24"/>
        </w:rPr>
        <w:t xml:space="preserve">d una </w:t>
      </w:r>
      <w:r w:rsidRPr="0084569D">
        <w:rPr>
          <w:rFonts w:ascii="Times New Roman" w:hAnsi="Times New Roman"/>
          <w:sz w:val="24"/>
          <w:szCs w:val="24"/>
        </w:rPr>
        <w:t>minore consapevolezza del proprio ruolo;</w:t>
      </w:r>
    </w:p>
    <w:p w14:paraId="0986269C" w14:textId="77777777" w:rsidR="00265D9E" w:rsidRPr="0084569D" w:rsidRDefault="00265D9E" w:rsidP="00265D9E">
      <w:pPr>
        <w:pStyle w:val="Nessunaspaziatura"/>
        <w:numPr>
          <w:ilvl w:val="0"/>
          <w:numId w:val="1"/>
        </w:numPr>
        <w:ind w:left="567"/>
        <w:jc w:val="both"/>
        <w:rPr>
          <w:rFonts w:ascii="Times New Roman" w:hAnsi="Times New Roman"/>
          <w:sz w:val="24"/>
          <w:szCs w:val="24"/>
        </w:rPr>
      </w:pPr>
      <w:r w:rsidRPr="0084569D">
        <w:rPr>
          <w:rFonts w:ascii="Times New Roman" w:hAnsi="Times New Roman"/>
          <w:sz w:val="24"/>
          <w:szCs w:val="24"/>
        </w:rPr>
        <w:t xml:space="preserve">è ancora piuttosto diffuso, anche se in costante calo, il </w:t>
      </w:r>
      <w:r w:rsidRPr="0084569D">
        <w:rPr>
          <w:rFonts w:ascii="Times New Roman" w:hAnsi="Times New Roman"/>
          <w:i/>
          <w:sz w:val="24"/>
          <w:szCs w:val="24"/>
        </w:rPr>
        <w:t>pregiudizio</w:t>
      </w:r>
      <w:r w:rsidRPr="0084569D">
        <w:rPr>
          <w:rFonts w:ascii="Times New Roman" w:hAnsi="Times New Roman"/>
          <w:sz w:val="24"/>
          <w:szCs w:val="24"/>
        </w:rPr>
        <w:t xml:space="preserve"> che collega la domanda di psicoterapia all’etichetta di </w:t>
      </w:r>
      <w:r w:rsidRPr="0084569D">
        <w:rPr>
          <w:rFonts w:ascii="Times New Roman" w:hAnsi="Times New Roman"/>
          <w:i/>
          <w:sz w:val="24"/>
          <w:szCs w:val="24"/>
        </w:rPr>
        <w:t>malattia mentale</w:t>
      </w:r>
      <w:r w:rsidRPr="0084569D">
        <w:rPr>
          <w:rFonts w:ascii="Times New Roman" w:hAnsi="Times New Roman"/>
          <w:sz w:val="24"/>
          <w:szCs w:val="24"/>
        </w:rPr>
        <w:t>;</w:t>
      </w:r>
    </w:p>
    <w:p w14:paraId="7A83DA47" w14:textId="77777777" w:rsidR="00265D9E" w:rsidRPr="0084569D" w:rsidRDefault="00265D9E" w:rsidP="00265D9E">
      <w:pPr>
        <w:pStyle w:val="Nessunaspaziatura"/>
        <w:numPr>
          <w:ilvl w:val="0"/>
          <w:numId w:val="1"/>
        </w:numPr>
        <w:ind w:left="567"/>
        <w:jc w:val="both"/>
        <w:rPr>
          <w:rFonts w:ascii="Times New Roman" w:hAnsi="Times New Roman"/>
          <w:sz w:val="24"/>
          <w:szCs w:val="24"/>
        </w:rPr>
      </w:pPr>
      <w:r w:rsidRPr="0084569D">
        <w:rPr>
          <w:rFonts w:ascii="Times New Roman" w:hAnsi="Times New Roman"/>
          <w:i/>
          <w:sz w:val="24"/>
          <w:szCs w:val="24"/>
        </w:rPr>
        <w:t>l’offerta</w:t>
      </w:r>
      <w:r w:rsidRPr="0084569D">
        <w:rPr>
          <w:rFonts w:ascii="Times New Roman" w:hAnsi="Times New Roman"/>
          <w:sz w:val="24"/>
          <w:szCs w:val="24"/>
        </w:rPr>
        <w:t xml:space="preserve"> di psicoterapia da parte della </w:t>
      </w:r>
      <w:r w:rsidRPr="0084569D">
        <w:rPr>
          <w:rFonts w:ascii="Times New Roman" w:hAnsi="Times New Roman"/>
          <w:i/>
          <w:sz w:val="24"/>
          <w:szCs w:val="24"/>
        </w:rPr>
        <w:t>Sanità Pubblica è modesta</w:t>
      </w:r>
      <w:r>
        <w:rPr>
          <w:rFonts w:ascii="Times New Roman" w:hAnsi="Times New Roman"/>
          <w:sz w:val="24"/>
          <w:szCs w:val="24"/>
        </w:rPr>
        <w:t>.</w:t>
      </w:r>
      <w:r w:rsidRPr="0084569D">
        <w:rPr>
          <w:rFonts w:ascii="Times New Roman" w:hAnsi="Times New Roman"/>
          <w:sz w:val="24"/>
          <w:szCs w:val="24"/>
        </w:rPr>
        <w:t xml:space="preserve"> </w:t>
      </w:r>
      <w:r>
        <w:rPr>
          <w:rFonts w:ascii="Times New Roman" w:hAnsi="Times New Roman"/>
          <w:sz w:val="24"/>
          <w:szCs w:val="24"/>
        </w:rPr>
        <w:t>N</w:t>
      </w:r>
      <w:r w:rsidRPr="0084569D">
        <w:rPr>
          <w:rFonts w:ascii="Times New Roman" w:hAnsi="Times New Roman"/>
          <w:sz w:val="24"/>
          <w:szCs w:val="24"/>
        </w:rPr>
        <w:t xml:space="preserve">onostante </w:t>
      </w:r>
      <w:r>
        <w:rPr>
          <w:rFonts w:ascii="Times New Roman" w:hAnsi="Times New Roman"/>
          <w:sz w:val="24"/>
          <w:szCs w:val="24"/>
        </w:rPr>
        <w:t xml:space="preserve">molti </w:t>
      </w:r>
      <w:r w:rsidRPr="0084569D">
        <w:rPr>
          <w:rFonts w:ascii="Times New Roman" w:hAnsi="Times New Roman"/>
          <w:sz w:val="24"/>
          <w:szCs w:val="24"/>
        </w:rPr>
        <w:t xml:space="preserve">studi, a partire da quello della </w:t>
      </w:r>
      <w:r w:rsidRPr="0084569D">
        <w:rPr>
          <w:rFonts w:ascii="Times New Roman" w:hAnsi="Times New Roman"/>
          <w:i/>
          <w:sz w:val="24"/>
          <w:szCs w:val="24"/>
        </w:rPr>
        <w:t>London School of Economics</w:t>
      </w:r>
      <w:r>
        <w:rPr>
          <w:rFonts w:ascii="Times New Roman" w:hAnsi="Times New Roman"/>
          <w:sz w:val="24"/>
          <w:szCs w:val="24"/>
        </w:rPr>
        <w:t xml:space="preserve">, </w:t>
      </w:r>
      <w:r w:rsidRPr="0084569D">
        <w:rPr>
          <w:rFonts w:ascii="Times New Roman" w:hAnsi="Times New Roman"/>
          <w:sz w:val="24"/>
          <w:szCs w:val="24"/>
        </w:rPr>
        <w:t>abbiano dimostrato che la psicoterapia conviene alle casse dello Stato ben più di ogni altra forma di intervento sulla depressione</w:t>
      </w:r>
      <w:r>
        <w:rPr>
          <w:rFonts w:ascii="Times New Roman" w:hAnsi="Times New Roman"/>
          <w:sz w:val="24"/>
          <w:szCs w:val="24"/>
        </w:rPr>
        <w:t xml:space="preserve">, </w:t>
      </w:r>
      <w:r w:rsidRPr="0084569D">
        <w:rPr>
          <w:rFonts w:ascii="Times New Roman" w:hAnsi="Times New Roman"/>
          <w:sz w:val="24"/>
          <w:szCs w:val="24"/>
        </w:rPr>
        <w:t>essa è divenuta di fatto – ancor più oggi, in tempo di crisi economica – un bene di lusso, disponibile solo per chi può pagarsela, o per chi ha la fortuna di risiedere in un luogo dove i servizi pubb</w:t>
      </w:r>
      <w:r>
        <w:rPr>
          <w:rFonts w:ascii="Times New Roman" w:hAnsi="Times New Roman"/>
          <w:sz w:val="24"/>
          <w:szCs w:val="24"/>
        </w:rPr>
        <w:t>lici sono in grado di erogarla;</w:t>
      </w:r>
    </w:p>
    <w:p w14:paraId="2F59E20D" w14:textId="77777777" w:rsidR="00265D9E" w:rsidRDefault="00265D9E" w:rsidP="00265D9E">
      <w:pPr>
        <w:pStyle w:val="Nessunaspaziatura"/>
        <w:numPr>
          <w:ilvl w:val="0"/>
          <w:numId w:val="1"/>
        </w:numPr>
        <w:ind w:left="567"/>
        <w:jc w:val="both"/>
        <w:rPr>
          <w:rFonts w:ascii="Times New Roman" w:hAnsi="Times New Roman"/>
          <w:sz w:val="24"/>
          <w:szCs w:val="24"/>
        </w:rPr>
      </w:pPr>
      <w:r>
        <w:rPr>
          <w:rFonts w:ascii="Times New Roman" w:hAnsi="Times New Roman"/>
          <w:sz w:val="24"/>
          <w:szCs w:val="24"/>
        </w:rPr>
        <w:t xml:space="preserve">d’altro canto, è modesta anche la </w:t>
      </w:r>
      <w:r w:rsidRPr="00EF3AF1">
        <w:rPr>
          <w:rFonts w:ascii="Times New Roman" w:hAnsi="Times New Roman"/>
          <w:i/>
          <w:sz w:val="24"/>
          <w:szCs w:val="24"/>
        </w:rPr>
        <w:t>capacità di proposta organizzativa e collettiva da parte del mondo della psicoterapia</w:t>
      </w:r>
      <w:r>
        <w:rPr>
          <w:rFonts w:ascii="Times New Roman" w:hAnsi="Times New Roman"/>
          <w:sz w:val="24"/>
          <w:szCs w:val="24"/>
        </w:rPr>
        <w:t>, che fatica a ragionare in termini di sanità pubblica, al di fuori e al di là del più ristretto paradigma clinico;</w:t>
      </w:r>
    </w:p>
    <w:p w14:paraId="2641D8A0" w14:textId="77777777" w:rsidR="00265D9E" w:rsidRPr="0084569D" w:rsidRDefault="00265D9E" w:rsidP="00265D9E">
      <w:pPr>
        <w:pStyle w:val="Nessunaspaziatura"/>
        <w:numPr>
          <w:ilvl w:val="0"/>
          <w:numId w:val="1"/>
        </w:numPr>
        <w:ind w:left="567"/>
        <w:jc w:val="both"/>
        <w:rPr>
          <w:rFonts w:ascii="Times New Roman" w:hAnsi="Times New Roman"/>
          <w:sz w:val="24"/>
          <w:szCs w:val="24"/>
        </w:rPr>
      </w:pPr>
      <w:r w:rsidRPr="0084569D">
        <w:rPr>
          <w:rFonts w:ascii="Times New Roman" w:hAnsi="Times New Roman"/>
          <w:sz w:val="24"/>
          <w:szCs w:val="24"/>
        </w:rPr>
        <w:t xml:space="preserve">mediamente, </w:t>
      </w:r>
      <w:r w:rsidRPr="0084569D">
        <w:rPr>
          <w:rFonts w:ascii="Times New Roman" w:hAnsi="Times New Roman"/>
          <w:i/>
          <w:sz w:val="24"/>
          <w:szCs w:val="24"/>
        </w:rPr>
        <w:t>l’offerta</w:t>
      </w:r>
      <w:r w:rsidRPr="0084569D">
        <w:rPr>
          <w:rFonts w:ascii="Times New Roman" w:hAnsi="Times New Roman"/>
          <w:sz w:val="24"/>
          <w:szCs w:val="24"/>
        </w:rPr>
        <w:t xml:space="preserve"> di psicoterapia nel settore privato è ancora </w:t>
      </w:r>
      <w:r w:rsidRPr="0084569D">
        <w:rPr>
          <w:rFonts w:ascii="Times New Roman" w:hAnsi="Times New Roman"/>
          <w:i/>
          <w:sz w:val="24"/>
          <w:szCs w:val="24"/>
        </w:rPr>
        <w:t>qualitativamente insufficiente</w:t>
      </w:r>
      <w:r w:rsidRPr="0084569D">
        <w:rPr>
          <w:rFonts w:ascii="Times New Roman" w:hAnsi="Times New Roman"/>
          <w:sz w:val="24"/>
          <w:szCs w:val="24"/>
        </w:rPr>
        <w:t xml:space="preserve"> dal versante degli psicologi, e quasi sempre </w:t>
      </w:r>
      <w:r w:rsidRPr="00872C48">
        <w:rPr>
          <w:rFonts w:ascii="Times New Roman" w:hAnsi="Times New Roman"/>
          <w:i/>
          <w:sz w:val="24"/>
          <w:szCs w:val="24"/>
        </w:rPr>
        <w:t>drammaticamente</w:t>
      </w:r>
      <w:r w:rsidRPr="0084569D">
        <w:rPr>
          <w:rFonts w:ascii="Times New Roman" w:hAnsi="Times New Roman"/>
          <w:sz w:val="24"/>
          <w:szCs w:val="24"/>
        </w:rPr>
        <w:t xml:space="preserve"> </w:t>
      </w:r>
      <w:r w:rsidRPr="0084569D">
        <w:rPr>
          <w:rFonts w:ascii="Times New Roman" w:hAnsi="Times New Roman"/>
          <w:i/>
          <w:sz w:val="24"/>
          <w:szCs w:val="24"/>
        </w:rPr>
        <w:t>assente</w:t>
      </w:r>
      <w:r w:rsidRPr="0084569D">
        <w:rPr>
          <w:rFonts w:ascii="Times New Roman" w:hAnsi="Times New Roman"/>
          <w:sz w:val="24"/>
          <w:szCs w:val="24"/>
        </w:rPr>
        <w:t xml:space="preserve"> </w:t>
      </w:r>
      <w:r>
        <w:rPr>
          <w:rFonts w:ascii="Times New Roman" w:hAnsi="Times New Roman"/>
          <w:sz w:val="24"/>
          <w:szCs w:val="24"/>
        </w:rPr>
        <w:t>nella formazione di</w:t>
      </w:r>
      <w:r w:rsidRPr="0084569D">
        <w:rPr>
          <w:rFonts w:ascii="Times New Roman" w:hAnsi="Times New Roman"/>
          <w:sz w:val="24"/>
          <w:szCs w:val="24"/>
        </w:rPr>
        <w:t xml:space="preserve"> psichiatri e neuropsichiatri infantili.</w:t>
      </w:r>
    </w:p>
    <w:p w14:paraId="47204C0A" w14:textId="77777777" w:rsidR="00265D9E" w:rsidRDefault="00265D9E" w:rsidP="00265D9E">
      <w:pPr>
        <w:pStyle w:val="Nessunaspaziatura"/>
        <w:ind w:firstLine="567"/>
        <w:jc w:val="both"/>
        <w:rPr>
          <w:rFonts w:ascii="Times New Roman" w:hAnsi="Times New Roman"/>
          <w:sz w:val="24"/>
          <w:szCs w:val="24"/>
        </w:rPr>
      </w:pPr>
    </w:p>
    <w:p w14:paraId="3D11F446" w14:textId="77777777" w:rsidR="00265D9E" w:rsidRDefault="00265D9E" w:rsidP="00265D9E">
      <w:pPr>
        <w:pStyle w:val="Nessunaspaziatura"/>
        <w:ind w:firstLine="567"/>
        <w:jc w:val="both"/>
        <w:rPr>
          <w:rFonts w:ascii="Times New Roman" w:hAnsi="Times New Roman"/>
          <w:sz w:val="24"/>
          <w:szCs w:val="24"/>
        </w:rPr>
      </w:pPr>
      <w:r w:rsidRPr="000B0E2D">
        <w:rPr>
          <w:rFonts w:ascii="Times New Roman" w:hAnsi="Times New Roman"/>
          <w:sz w:val="24"/>
          <w:szCs w:val="24"/>
        </w:rPr>
        <w:t xml:space="preserve">Alla luce di </w:t>
      </w:r>
      <w:r>
        <w:rPr>
          <w:rFonts w:ascii="Times New Roman" w:hAnsi="Times New Roman"/>
          <w:sz w:val="24"/>
          <w:szCs w:val="24"/>
        </w:rPr>
        <w:t xml:space="preserve">tutto </w:t>
      </w:r>
      <w:r w:rsidR="00E64F81">
        <w:rPr>
          <w:rFonts w:ascii="Times New Roman" w:hAnsi="Times New Roman"/>
          <w:sz w:val="24"/>
          <w:szCs w:val="24"/>
        </w:rPr>
        <w:t>ciò, gli allievi</w:t>
      </w:r>
      <w:bookmarkStart w:id="0" w:name="_GoBack"/>
      <w:bookmarkEnd w:id="0"/>
      <w:r w:rsidRPr="00EF46EC">
        <w:rPr>
          <w:rFonts w:ascii="Times New Roman" w:hAnsi="Times New Roman"/>
          <w:i/>
          <w:sz w:val="24"/>
          <w:szCs w:val="24"/>
        </w:rPr>
        <w:t xml:space="preserve"> </w:t>
      </w:r>
      <w:r w:rsidRPr="000B0E2D">
        <w:rPr>
          <w:rFonts w:ascii="Times New Roman" w:hAnsi="Times New Roman"/>
          <w:sz w:val="24"/>
          <w:szCs w:val="24"/>
        </w:rPr>
        <w:t>sono invitati a riflettere su</w:t>
      </w:r>
      <w:r>
        <w:rPr>
          <w:rFonts w:ascii="Times New Roman" w:hAnsi="Times New Roman"/>
          <w:sz w:val="24"/>
          <w:szCs w:val="24"/>
        </w:rPr>
        <w:t xml:space="preserve"> alcuni nodi critici nel possibile </w:t>
      </w:r>
      <w:r w:rsidRPr="000B0E2D">
        <w:rPr>
          <w:rFonts w:ascii="Times New Roman" w:hAnsi="Times New Roman"/>
          <w:sz w:val="24"/>
          <w:szCs w:val="24"/>
        </w:rPr>
        <w:t>apporto della psicoterapia all’organizzazione dei Servizi Socio Sanitari</w:t>
      </w:r>
      <w:r>
        <w:rPr>
          <w:rFonts w:ascii="Times New Roman" w:hAnsi="Times New Roman"/>
          <w:sz w:val="24"/>
          <w:szCs w:val="24"/>
        </w:rPr>
        <w:t xml:space="preserve"> e al potenziamento del capitale sociale</w:t>
      </w:r>
      <w:r w:rsidRPr="000B0E2D">
        <w:rPr>
          <w:rFonts w:ascii="Times New Roman" w:hAnsi="Times New Roman"/>
          <w:sz w:val="24"/>
          <w:szCs w:val="24"/>
        </w:rPr>
        <w:t>.</w:t>
      </w:r>
      <w:r>
        <w:rPr>
          <w:rFonts w:ascii="Times New Roman" w:hAnsi="Times New Roman"/>
          <w:sz w:val="24"/>
          <w:szCs w:val="24"/>
        </w:rPr>
        <w:t xml:space="preserve"> </w:t>
      </w:r>
    </w:p>
    <w:p w14:paraId="74D4F6B2" w14:textId="77777777" w:rsidR="00265D9E" w:rsidRDefault="00265D9E" w:rsidP="00265D9E">
      <w:pPr>
        <w:pStyle w:val="Nessunaspaziatura"/>
        <w:ind w:firstLine="567"/>
        <w:jc w:val="both"/>
        <w:rPr>
          <w:rFonts w:ascii="Times New Roman" w:hAnsi="Times New Roman"/>
          <w:sz w:val="24"/>
          <w:szCs w:val="24"/>
        </w:rPr>
      </w:pPr>
    </w:p>
    <w:p w14:paraId="2908FFA1" w14:textId="77777777" w:rsidR="00265D9E" w:rsidRDefault="00265D9E" w:rsidP="00265D9E">
      <w:pPr>
        <w:pStyle w:val="Nessunaspaziatura"/>
        <w:ind w:firstLine="567"/>
        <w:jc w:val="both"/>
        <w:rPr>
          <w:rFonts w:ascii="Times New Roman" w:hAnsi="Times New Roman"/>
          <w:sz w:val="24"/>
          <w:szCs w:val="24"/>
        </w:rPr>
      </w:pPr>
      <w:r>
        <w:rPr>
          <w:rFonts w:ascii="Times New Roman" w:hAnsi="Times New Roman"/>
          <w:sz w:val="24"/>
          <w:szCs w:val="24"/>
        </w:rPr>
        <w:t>Ecco alcuni di quei nodi, tra gli altri che possono essere individuati nella riflessione individuale e di gruppo:</w:t>
      </w:r>
    </w:p>
    <w:p w14:paraId="59438BCB" w14:textId="77777777" w:rsidR="00265D9E" w:rsidRDefault="00265D9E" w:rsidP="00265D9E">
      <w:pPr>
        <w:pStyle w:val="Nessunaspaziatura"/>
        <w:ind w:firstLine="567"/>
        <w:jc w:val="both"/>
        <w:rPr>
          <w:rFonts w:ascii="Times New Roman" w:hAnsi="Times New Roman"/>
          <w:sz w:val="24"/>
          <w:szCs w:val="24"/>
        </w:rPr>
      </w:pPr>
      <w:r w:rsidRPr="000B0E2D">
        <w:rPr>
          <w:rFonts w:ascii="Times New Roman" w:hAnsi="Times New Roman"/>
          <w:sz w:val="24"/>
          <w:szCs w:val="24"/>
        </w:rPr>
        <w:t xml:space="preserve"> </w:t>
      </w:r>
    </w:p>
    <w:p w14:paraId="0F56CF74" w14:textId="77777777" w:rsidR="00265D9E" w:rsidRDefault="00265D9E" w:rsidP="00265D9E">
      <w:pPr>
        <w:pStyle w:val="Nessunaspaziatura"/>
        <w:numPr>
          <w:ilvl w:val="0"/>
          <w:numId w:val="2"/>
        </w:numPr>
        <w:jc w:val="both"/>
        <w:rPr>
          <w:rFonts w:ascii="Times New Roman" w:hAnsi="Times New Roman"/>
          <w:sz w:val="24"/>
          <w:szCs w:val="24"/>
        </w:rPr>
      </w:pPr>
      <w:r w:rsidRPr="00C91431">
        <w:rPr>
          <w:rFonts w:ascii="Times New Roman" w:hAnsi="Times New Roman"/>
          <w:sz w:val="24"/>
          <w:szCs w:val="24"/>
        </w:rPr>
        <w:t xml:space="preserve">Quali sono le criticità maggiori per uno psicoterapeuta oggi nell’ambito dei Servizi pubblici entro cui opera, e come è possibile superarle? </w:t>
      </w:r>
    </w:p>
    <w:p w14:paraId="10614D6A" w14:textId="77777777" w:rsidR="00265D9E" w:rsidRDefault="00265D9E" w:rsidP="00265D9E">
      <w:pPr>
        <w:pStyle w:val="Nessunaspaziatura"/>
        <w:numPr>
          <w:ilvl w:val="0"/>
          <w:numId w:val="2"/>
        </w:numPr>
        <w:jc w:val="both"/>
        <w:rPr>
          <w:rFonts w:ascii="Times New Roman" w:hAnsi="Times New Roman"/>
          <w:sz w:val="24"/>
          <w:szCs w:val="24"/>
        </w:rPr>
      </w:pPr>
      <w:r w:rsidRPr="00C91431">
        <w:rPr>
          <w:rFonts w:ascii="Times New Roman" w:hAnsi="Times New Roman"/>
          <w:sz w:val="24"/>
          <w:szCs w:val="24"/>
        </w:rPr>
        <w:t>Come affrontare sul versante disciplinare e culturale psicologico/psicoterapico la dialettica clinica/prevenzione, tutela/promozione, singolo/collettività?</w:t>
      </w:r>
    </w:p>
    <w:p w14:paraId="7FE39ECA" w14:textId="77777777" w:rsidR="00265D9E" w:rsidRDefault="00265D9E" w:rsidP="00265D9E">
      <w:pPr>
        <w:pStyle w:val="Nessunaspaziatura"/>
        <w:numPr>
          <w:ilvl w:val="0"/>
          <w:numId w:val="2"/>
        </w:numPr>
        <w:jc w:val="both"/>
        <w:rPr>
          <w:rFonts w:ascii="Times New Roman" w:hAnsi="Times New Roman"/>
          <w:sz w:val="24"/>
          <w:szCs w:val="24"/>
        </w:rPr>
      </w:pPr>
      <w:r>
        <w:rPr>
          <w:rFonts w:ascii="Times New Roman" w:hAnsi="Times New Roman"/>
          <w:sz w:val="24"/>
          <w:szCs w:val="24"/>
        </w:rPr>
        <w:t>Quali nuovi/più efficaci modelli organizzativi potrebbero essere proposti per l’inserimento organico della psicoterapia nel sistema degli interventi di sanità pubblica?</w:t>
      </w:r>
    </w:p>
    <w:p w14:paraId="5A4FAFEE" w14:textId="77777777" w:rsidR="00265D9E" w:rsidRDefault="00265D9E" w:rsidP="00265D9E">
      <w:pPr>
        <w:pStyle w:val="Nessunaspaziatura"/>
        <w:numPr>
          <w:ilvl w:val="0"/>
          <w:numId w:val="2"/>
        </w:numPr>
        <w:jc w:val="both"/>
        <w:rPr>
          <w:rFonts w:ascii="Times New Roman" w:hAnsi="Times New Roman"/>
          <w:sz w:val="24"/>
          <w:szCs w:val="24"/>
        </w:rPr>
      </w:pPr>
      <w:r>
        <w:rPr>
          <w:rFonts w:ascii="Times New Roman" w:hAnsi="Times New Roman"/>
          <w:sz w:val="24"/>
          <w:szCs w:val="24"/>
        </w:rPr>
        <w:t xml:space="preserve">Quale può essere lo spazio di intervento per la psicologia e lo psicologo nella determinazione del capitale sociale? Quale lo spazio per interventi psicologici e psicoterapeutici di collettività? </w:t>
      </w:r>
    </w:p>
    <w:p w14:paraId="3E1D23BD" w14:textId="77777777" w:rsidR="00265D9E" w:rsidRDefault="00265D9E" w:rsidP="00265D9E">
      <w:pPr>
        <w:pStyle w:val="Nessunaspaziatura"/>
        <w:numPr>
          <w:ilvl w:val="0"/>
          <w:numId w:val="2"/>
        </w:numPr>
        <w:jc w:val="both"/>
        <w:rPr>
          <w:rFonts w:ascii="Times New Roman" w:hAnsi="Times New Roman"/>
          <w:sz w:val="24"/>
          <w:szCs w:val="24"/>
        </w:rPr>
      </w:pPr>
      <w:r>
        <w:rPr>
          <w:rFonts w:ascii="Times New Roman" w:hAnsi="Times New Roman"/>
          <w:sz w:val="24"/>
          <w:szCs w:val="24"/>
        </w:rPr>
        <w:t xml:space="preserve">Quali possibilità e modelli per una epidemiologia psicologica (prima e più che psichiatrica)? Quale definizione operativa di rischio, di caso, di guarigione? </w:t>
      </w:r>
      <w:r w:rsidRPr="00993AA8">
        <w:rPr>
          <w:rFonts w:ascii="Times New Roman" w:hAnsi="Times New Roman"/>
          <w:sz w:val="24"/>
          <w:szCs w:val="24"/>
        </w:rPr>
        <w:t xml:space="preserve"> </w:t>
      </w:r>
    </w:p>
    <w:p w14:paraId="7EF0E12C" w14:textId="77777777" w:rsidR="00265D9E" w:rsidRPr="009E4FAE" w:rsidRDefault="00265D9E" w:rsidP="00265D9E">
      <w:pPr>
        <w:pStyle w:val="Nessunaspaziatura"/>
        <w:numPr>
          <w:ilvl w:val="0"/>
          <w:numId w:val="2"/>
        </w:numPr>
        <w:jc w:val="both"/>
        <w:rPr>
          <w:rFonts w:ascii="Times New Roman" w:hAnsi="Times New Roman"/>
          <w:sz w:val="24"/>
          <w:szCs w:val="24"/>
        </w:rPr>
      </w:pPr>
      <w:r>
        <w:rPr>
          <w:rFonts w:ascii="Times New Roman" w:hAnsi="Times New Roman"/>
          <w:sz w:val="24"/>
          <w:szCs w:val="24"/>
        </w:rPr>
        <w:t>É ipotizzabile l’apertura di una linea di ricerca e riflessione sull’identificazione di una disciplina/approccio di “Psicoterapia di sanità pubblica”? Lungo quali direttrici principali?</w:t>
      </w:r>
    </w:p>
    <w:p w14:paraId="79FB5B2E" w14:textId="77777777" w:rsidR="00265D9E" w:rsidRPr="003E653E" w:rsidRDefault="00265D9E" w:rsidP="00265D9E">
      <w:pPr>
        <w:pStyle w:val="Nessunaspaziatura"/>
        <w:jc w:val="both"/>
        <w:rPr>
          <w:rFonts w:ascii="Times New Roman" w:hAnsi="Times New Roman"/>
          <w:sz w:val="24"/>
          <w:szCs w:val="24"/>
        </w:rPr>
      </w:pPr>
    </w:p>
    <w:p w14:paraId="3AE5D9D7" w14:textId="77777777" w:rsidR="00CD5702" w:rsidRDefault="00CD5702"/>
    <w:sectPr w:rsidR="00CD5702">
      <w:headerReference w:type="default" r:id="rId6"/>
      <w:footerReference w:type="default" r:id="rI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B229B" w14:textId="77777777" w:rsidR="00915E94" w:rsidRDefault="00915E94">
    <w:pPr>
      <w:pStyle w:val="Pidipagina"/>
      <w:jc w:val="right"/>
    </w:pPr>
  </w:p>
  <w:p w14:paraId="120B6070" w14:textId="77777777" w:rsidR="00915E94" w:rsidRDefault="00915E94">
    <w:pPr>
      <w:pStyle w:val="Pidipagina"/>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489837"/>
      <w:docPartObj>
        <w:docPartGallery w:val="Page Numbers (Top of Page)"/>
        <w:docPartUnique/>
      </w:docPartObj>
    </w:sdtPr>
    <w:sdtEndPr>
      <w:rPr>
        <w:rFonts w:ascii="Times New Roman" w:hAnsi="Times New Roman"/>
        <w:sz w:val="16"/>
        <w:szCs w:val="16"/>
      </w:rPr>
    </w:sdtEndPr>
    <w:sdtContent>
      <w:p w14:paraId="1EE2D6C3" w14:textId="77777777" w:rsidR="00915E94" w:rsidRPr="00B30024" w:rsidRDefault="00915E94">
        <w:pPr>
          <w:pStyle w:val="Intestazione"/>
          <w:jc w:val="right"/>
          <w:rPr>
            <w:rFonts w:ascii="Times New Roman" w:hAnsi="Times New Roman"/>
            <w:sz w:val="16"/>
            <w:szCs w:val="16"/>
          </w:rPr>
        </w:pPr>
        <w:r w:rsidRPr="00B30024">
          <w:rPr>
            <w:rFonts w:ascii="Times New Roman" w:hAnsi="Times New Roman"/>
            <w:sz w:val="16"/>
            <w:szCs w:val="16"/>
          </w:rPr>
          <w:fldChar w:fldCharType="begin"/>
        </w:r>
        <w:r w:rsidRPr="00B30024">
          <w:rPr>
            <w:rFonts w:ascii="Times New Roman" w:hAnsi="Times New Roman"/>
            <w:sz w:val="16"/>
            <w:szCs w:val="16"/>
          </w:rPr>
          <w:instrText>PAGE   \* MERGEFORMAT</w:instrText>
        </w:r>
        <w:r w:rsidRPr="00B30024">
          <w:rPr>
            <w:rFonts w:ascii="Times New Roman" w:hAnsi="Times New Roman"/>
            <w:sz w:val="16"/>
            <w:szCs w:val="16"/>
          </w:rPr>
          <w:fldChar w:fldCharType="separate"/>
        </w:r>
        <w:r w:rsidR="00E64F81">
          <w:rPr>
            <w:rFonts w:ascii="Times New Roman" w:hAnsi="Times New Roman"/>
            <w:noProof/>
            <w:sz w:val="16"/>
            <w:szCs w:val="16"/>
          </w:rPr>
          <w:t>1</w:t>
        </w:r>
        <w:r w:rsidRPr="00B30024">
          <w:rPr>
            <w:rFonts w:ascii="Times New Roman" w:hAnsi="Times New Roman"/>
            <w:sz w:val="16"/>
            <w:szCs w:val="16"/>
          </w:rPr>
          <w:fldChar w:fldCharType="end"/>
        </w:r>
      </w:p>
    </w:sdtContent>
  </w:sdt>
  <w:p w14:paraId="7F55BF84" w14:textId="77777777" w:rsidR="00915E94" w:rsidRDefault="00915E94">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122C"/>
    <w:multiLevelType w:val="hybridMultilevel"/>
    <w:tmpl w:val="C9EE4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nsid w:val="03893DFF"/>
    <w:multiLevelType w:val="hybridMultilevel"/>
    <w:tmpl w:val="368AA372"/>
    <w:lvl w:ilvl="0" w:tplc="04100001">
      <w:start w:val="1"/>
      <w:numFmt w:val="bullet"/>
      <w:lvlText w:val=""/>
      <w:lvlJc w:val="left"/>
      <w:pPr>
        <w:ind w:left="1350" w:hanging="360"/>
      </w:pPr>
      <w:rPr>
        <w:rFonts w:ascii="Symbol" w:hAnsi="Symbol" w:hint="default"/>
      </w:rPr>
    </w:lvl>
    <w:lvl w:ilvl="1" w:tplc="04100003" w:tentative="1">
      <w:start w:val="1"/>
      <w:numFmt w:val="bullet"/>
      <w:lvlText w:val="o"/>
      <w:lvlJc w:val="left"/>
      <w:pPr>
        <w:ind w:left="2070" w:hanging="360"/>
      </w:pPr>
      <w:rPr>
        <w:rFonts w:ascii="Courier New" w:hAnsi="Courier New" w:cs="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cs="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cs="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2">
    <w:nsid w:val="689730D5"/>
    <w:multiLevelType w:val="hybridMultilevel"/>
    <w:tmpl w:val="99EEBFFC"/>
    <w:lvl w:ilvl="0" w:tplc="37528CD6">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D9E"/>
    <w:rsid w:val="00265D9E"/>
    <w:rsid w:val="00915E94"/>
    <w:rsid w:val="00CD5702"/>
    <w:rsid w:val="00E64F8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C091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EastAsia" w:hAnsi="Bookman Old Style"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5D9E"/>
    <w:pPr>
      <w:spacing w:after="200" w:line="276" w:lineRule="auto"/>
    </w:pPr>
    <w:rPr>
      <w:rFonts w:ascii="Calibri" w:eastAsia="Calibri" w:hAnsi="Calibri" w:cs="Times New Roman"/>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5D9E"/>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265D9E"/>
    <w:rPr>
      <w:rFonts w:ascii="Calibri" w:eastAsia="Calibri" w:hAnsi="Calibri" w:cs="Times New Roman"/>
      <w:lang w:eastAsia="en-US"/>
    </w:rPr>
  </w:style>
  <w:style w:type="paragraph" w:styleId="Pidipagina">
    <w:name w:val="footer"/>
    <w:basedOn w:val="Normale"/>
    <w:link w:val="PidipaginaCarattere"/>
    <w:uiPriority w:val="99"/>
    <w:unhideWhenUsed/>
    <w:rsid w:val="00265D9E"/>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265D9E"/>
    <w:rPr>
      <w:rFonts w:ascii="Calibri" w:eastAsia="Calibri" w:hAnsi="Calibri" w:cs="Times New Roman"/>
      <w:lang w:eastAsia="en-US"/>
    </w:rPr>
  </w:style>
  <w:style w:type="paragraph" w:styleId="Nessunaspaziatura">
    <w:name w:val="No Spacing"/>
    <w:link w:val="NessunaspaziaturaCarattere"/>
    <w:uiPriority w:val="1"/>
    <w:qFormat/>
    <w:rsid w:val="00265D9E"/>
    <w:rPr>
      <w:rFonts w:ascii="Calibri" w:eastAsia="Calibri" w:hAnsi="Calibri" w:cs="Times New Roman"/>
      <w:lang w:eastAsia="en-US"/>
    </w:rPr>
  </w:style>
  <w:style w:type="character" w:customStyle="1" w:styleId="NessunaspaziaturaCarattere">
    <w:name w:val="Nessuna spaziatura Carattere"/>
    <w:link w:val="Nessunaspaziatura"/>
    <w:uiPriority w:val="1"/>
    <w:locked/>
    <w:rsid w:val="00265D9E"/>
    <w:rPr>
      <w:rFonts w:ascii="Calibri" w:eastAsia="Calibri" w:hAnsi="Calibri" w:cs="Times New Roman"/>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EastAsia" w:hAnsi="Bookman Old Style"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5D9E"/>
    <w:pPr>
      <w:spacing w:after="200" w:line="276" w:lineRule="auto"/>
    </w:pPr>
    <w:rPr>
      <w:rFonts w:ascii="Calibri" w:eastAsia="Calibri" w:hAnsi="Calibri" w:cs="Times New Roman"/>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5D9E"/>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265D9E"/>
    <w:rPr>
      <w:rFonts w:ascii="Calibri" w:eastAsia="Calibri" w:hAnsi="Calibri" w:cs="Times New Roman"/>
      <w:lang w:eastAsia="en-US"/>
    </w:rPr>
  </w:style>
  <w:style w:type="paragraph" w:styleId="Pidipagina">
    <w:name w:val="footer"/>
    <w:basedOn w:val="Normale"/>
    <w:link w:val="PidipaginaCarattere"/>
    <w:uiPriority w:val="99"/>
    <w:unhideWhenUsed/>
    <w:rsid w:val="00265D9E"/>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265D9E"/>
    <w:rPr>
      <w:rFonts w:ascii="Calibri" w:eastAsia="Calibri" w:hAnsi="Calibri" w:cs="Times New Roman"/>
      <w:lang w:eastAsia="en-US"/>
    </w:rPr>
  </w:style>
  <w:style w:type="paragraph" w:styleId="Nessunaspaziatura">
    <w:name w:val="No Spacing"/>
    <w:link w:val="NessunaspaziaturaCarattere"/>
    <w:uiPriority w:val="1"/>
    <w:qFormat/>
    <w:rsid w:val="00265D9E"/>
    <w:rPr>
      <w:rFonts w:ascii="Calibri" w:eastAsia="Calibri" w:hAnsi="Calibri" w:cs="Times New Roman"/>
      <w:lang w:eastAsia="en-US"/>
    </w:rPr>
  </w:style>
  <w:style w:type="character" w:customStyle="1" w:styleId="NessunaspaziaturaCarattere">
    <w:name w:val="Nessuna spaziatura Carattere"/>
    <w:link w:val="Nessunaspaziatura"/>
    <w:uiPriority w:val="1"/>
    <w:locked/>
    <w:rsid w:val="00265D9E"/>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1811</Words>
  <Characters>10616</Characters>
  <Application>Microsoft Macintosh Word</Application>
  <DocSecurity>0</DocSecurity>
  <Lines>171</Lines>
  <Paragraphs>49</Paragraphs>
  <ScaleCrop>false</ScaleCrop>
  <Company/>
  <LinksUpToDate>false</LinksUpToDate>
  <CharactersWithSpaces>12378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MacBook</cp:lastModifiedBy>
  <cp:revision>2</cp:revision>
  <dcterms:created xsi:type="dcterms:W3CDTF">2015-12-23T11:38:00Z</dcterms:created>
  <dcterms:modified xsi:type="dcterms:W3CDTF">2015-12-23T11:44:00Z</dcterms:modified>
</cp:coreProperties>
</file>